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80C7" w14:textId="77777777" w:rsidR="00A960CD" w:rsidRPr="0083651E" w:rsidRDefault="00A960CD" w:rsidP="00A960CD">
      <w:pPr>
        <w:spacing w:line="360" w:lineRule="auto"/>
        <w:rPr>
          <w:rFonts w:ascii="宋体" w:eastAsia="宋体" w:hAnsi="宋体"/>
          <w:sz w:val="28"/>
          <w:szCs w:val="28"/>
        </w:rPr>
      </w:pPr>
    </w:p>
    <w:tbl>
      <w:tblPr>
        <w:tblW w:w="5699" w:type="pct"/>
        <w:tblInd w:w="-426" w:type="dxa"/>
        <w:tblLook w:val="04A0" w:firstRow="1" w:lastRow="0" w:firstColumn="1" w:lastColumn="0" w:noHBand="0" w:noVBand="1"/>
      </w:tblPr>
      <w:tblGrid>
        <w:gridCol w:w="1201"/>
        <w:gridCol w:w="1467"/>
        <w:gridCol w:w="1867"/>
        <w:gridCol w:w="2266"/>
        <w:gridCol w:w="2666"/>
      </w:tblGrid>
      <w:tr w:rsidR="00A960CD" w:rsidRPr="0083651E" w14:paraId="6FD8124A" w14:textId="77777777" w:rsidTr="00A919C9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1714" w14:textId="77777777" w:rsidR="00A960CD" w:rsidRPr="0083651E" w:rsidRDefault="00A960CD" w:rsidP="00A919C9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3651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华东师范大学会议费支出预算与决算表</w:t>
            </w:r>
          </w:p>
          <w:p w14:paraId="7D1A2A5C" w14:textId="77777777" w:rsidR="00A960CD" w:rsidRPr="0083651E" w:rsidRDefault="00A960CD" w:rsidP="00A919C9">
            <w:pPr>
              <w:widowControl/>
              <w:jc w:val="righ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83651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                                  </w:t>
            </w:r>
          </w:p>
        </w:tc>
      </w:tr>
      <w:tr w:rsidR="00A960CD" w:rsidRPr="0083651E" w14:paraId="4681CB01" w14:textId="77777777" w:rsidTr="00A919C9">
        <w:trPr>
          <w:trHeight w:val="60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9F49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9DD8" w14:textId="1BAB21CD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37A5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760D" w14:textId="0F3C7983" w:rsidR="00A960CD" w:rsidRPr="0083651E" w:rsidRDefault="00A960CD" w:rsidP="00A919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60CD" w:rsidRPr="0083651E" w14:paraId="2C0CB1AB" w14:textId="77777777" w:rsidTr="00A919C9">
        <w:trPr>
          <w:trHeight w:val="60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CFFC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E299" w14:textId="77777777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B85C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会议人数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4C8" w14:textId="1E0E475F" w:rsidR="00A960CD" w:rsidRPr="0083651E" w:rsidRDefault="00A960CD" w:rsidP="00A919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960CD" w:rsidRPr="0083651E" w14:paraId="7F80BE7A" w14:textId="77777777" w:rsidTr="00A919C9">
        <w:trPr>
          <w:trHeight w:val="60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BC2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经费号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2BFC" w14:textId="77777777" w:rsidR="00A960CD" w:rsidRPr="0083651E" w:rsidRDefault="00A960CD" w:rsidP="00A919C9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BCA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74AB" w14:textId="77777777" w:rsidR="00A960CD" w:rsidRPr="0083651E" w:rsidRDefault="00A960CD" w:rsidP="00A919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651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60CD" w:rsidRPr="0083651E" w14:paraId="75ED85B7" w14:textId="77777777" w:rsidTr="00A919C9">
        <w:trPr>
          <w:trHeight w:val="600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3FFD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支出内容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585" w14:textId="77777777" w:rsidR="00A960CD" w:rsidRPr="0083651E" w:rsidRDefault="00A960CD" w:rsidP="00A919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C32C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实际支出金额（元）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16C5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执行标准</w:t>
            </w:r>
          </w:p>
        </w:tc>
      </w:tr>
      <w:tr w:rsidR="00A960CD" w:rsidRPr="0083651E" w14:paraId="70399185" w14:textId="77777777" w:rsidTr="00A919C9">
        <w:trPr>
          <w:trHeight w:val="864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AAF4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住宿费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14A8" w14:textId="4A4803D6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57B" w14:textId="24D4C481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BF37" w14:textId="77777777" w:rsidR="00A960CD" w:rsidRPr="0083651E" w:rsidRDefault="00A960CD" w:rsidP="00A919C9">
            <w:pPr>
              <w:widowControl/>
              <w:jc w:val="left"/>
              <w:rPr>
                <w:rFonts w:ascii="楷体" w:eastAsia="楷体" w:hAnsi="楷体" w:cs="宋体"/>
                <w:kern w:val="0"/>
                <w:sz w:val="22"/>
              </w:rPr>
            </w:pP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t>学术会议500元/人·天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管理会议340元/人·天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国际会议700元/人·天</w:t>
            </w:r>
          </w:p>
        </w:tc>
      </w:tr>
      <w:tr w:rsidR="00A960CD" w:rsidRPr="0083651E" w14:paraId="681CCC29" w14:textId="77777777" w:rsidTr="00A919C9">
        <w:trPr>
          <w:trHeight w:val="864"/>
        </w:trPr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094C6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伙食费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5AB4" w14:textId="77777777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F15" w14:textId="11835D29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44B6" w14:textId="77777777" w:rsidR="00A960CD" w:rsidRPr="0083651E" w:rsidRDefault="00A960CD" w:rsidP="00A919C9">
            <w:pPr>
              <w:widowControl/>
              <w:jc w:val="left"/>
              <w:rPr>
                <w:rFonts w:ascii="楷体" w:eastAsia="楷体" w:hAnsi="楷体" w:cs="宋体"/>
                <w:kern w:val="0"/>
                <w:sz w:val="22"/>
              </w:rPr>
            </w:pP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t>学术会议150元/人·天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管理会议130元/人·天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国际会议200元/人·天</w:t>
            </w:r>
          </w:p>
        </w:tc>
      </w:tr>
      <w:tr w:rsidR="00A960CD" w:rsidRPr="0083651E" w14:paraId="1CB5BB43" w14:textId="77777777" w:rsidTr="00A919C9">
        <w:trPr>
          <w:trHeight w:val="740"/>
        </w:trPr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D20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D49B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场地费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324C" w14:textId="77777777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6E57" w14:textId="77777777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EC8D" w14:textId="77777777" w:rsidR="00A960CD" w:rsidRPr="0083651E" w:rsidRDefault="00A960CD" w:rsidP="00A919C9">
            <w:pPr>
              <w:widowControl/>
              <w:jc w:val="left"/>
              <w:rPr>
                <w:rFonts w:ascii="楷体" w:eastAsia="楷体" w:hAnsi="楷体" w:cs="宋体"/>
                <w:kern w:val="0"/>
                <w:sz w:val="22"/>
              </w:rPr>
            </w:pP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t>学术会议100元/人·天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管理会议80元/人·天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国际会议300元/人·天</w:t>
            </w:r>
          </w:p>
        </w:tc>
      </w:tr>
      <w:tr w:rsidR="00A960CD" w:rsidRPr="0083651E" w14:paraId="16D00CB5" w14:textId="77777777" w:rsidTr="00A919C9">
        <w:trPr>
          <w:trHeight w:val="708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AB3F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4251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交通费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DA45" w14:textId="77777777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66C" w14:textId="7799AEA1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6EDDD" w14:textId="77777777" w:rsidR="00A960CD" w:rsidRPr="0083651E" w:rsidRDefault="00A960CD" w:rsidP="00A919C9">
            <w:pPr>
              <w:widowControl/>
              <w:jc w:val="left"/>
              <w:rPr>
                <w:rFonts w:ascii="楷体" w:eastAsia="楷体" w:hAnsi="楷体" w:cs="宋体"/>
                <w:kern w:val="0"/>
                <w:sz w:val="22"/>
              </w:rPr>
            </w:pPr>
          </w:p>
        </w:tc>
      </w:tr>
      <w:tr w:rsidR="00A960CD" w:rsidRPr="0083651E" w14:paraId="7BE66B41" w14:textId="77777777" w:rsidTr="00A919C9">
        <w:trPr>
          <w:trHeight w:val="661"/>
        </w:trPr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31ED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773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1543" w14:textId="77777777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870E" w14:textId="5DCD544B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DE426" w14:textId="77777777" w:rsidR="00A960CD" w:rsidRPr="0083651E" w:rsidRDefault="00A960CD" w:rsidP="00A919C9">
            <w:pPr>
              <w:widowControl/>
              <w:jc w:val="left"/>
              <w:rPr>
                <w:rFonts w:ascii="楷体" w:eastAsia="楷体" w:hAnsi="楷体" w:cs="宋体"/>
                <w:kern w:val="0"/>
                <w:sz w:val="22"/>
              </w:rPr>
            </w:pPr>
          </w:p>
        </w:tc>
      </w:tr>
      <w:tr w:rsidR="00A960CD" w:rsidRPr="0083651E" w14:paraId="2BF29EAC" w14:textId="77777777" w:rsidTr="00A919C9">
        <w:trPr>
          <w:trHeight w:val="1152"/>
        </w:trPr>
        <w:tc>
          <w:tcPr>
            <w:tcW w:w="1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A91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365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  <w:p w14:paraId="0C0F938E" w14:textId="77777777" w:rsidR="00A960CD" w:rsidRPr="0083651E" w:rsidRDefault="00A960CD" w:rsidP="00A919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711F" w14:textId="77777777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977E" w14:textId="29279A30" w:rsidR="00A960CD" w:rsidRPr="0083651E" w:rsidRDefault="00A960CD" w:rsidP="00A919C9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83651E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7F77" w14:textId="77777777" w:rsidR="00A960CD" w:rsidRPr="0083651E" w:rsidRDefault="00A960CD" w:rsidP="00A919C9">
            <w:pPr>
              <w:widowControl/>
              <w:jc w:val="left"/>
              <w:rPr>
                <w:rFonts w:ascii="楷体" w:eastAsia="楷体" w:hAnsi="楷体" w:cs="宋体"/>
                <w:kern w:val="0"/>
                <w:sz w:val="22"/>
              </w:rPr>
            </w:pP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t>综合定额上限：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学术会议750元/人·天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管理会议550元/人·天</w:t>
            </w:r>
            <w:r w:rsidRPr="0083651E">
              <w:rPr>
                <w:rFonts w:ascii="楷体" w:eastAsia="楷体" w:hAnsi="楷体" w:cs="宋体" w:hint="eastAsia"/>
                <w:kern w:val="0"/>
                <w:sz w:val="22"/>
              </w:rPr>
              <w:br/>
              <w:t>国际会议1200元/人·天</w:t>
            </w:r>
          </w:p>
        </w:tc>
      </w:tr>
    </w:tbl>
    <w:p w14:paraId="66B423CC" w14:textId="6AE715CD" w:rsidR="00AC2385" w:rsidRPr="00A960CD" w:rsidRDefault="00A960CD" w:rsidP="00A960CD">
      <w:pPr>
        <w:spacing w:line="360" w:lineRule="auto"/>
      </w:pPr>
      <w:r w:rsidRPr="0083651E">
        <w:rPr>
          <w:rFonts w:ascii="宋体" w:eastAsia="宋体" w:hAnsi="宋体" w:hint="eastAsia"/>
          <w:sz w:val="28"/>
          <w:szCs w:val="28"/>
        </w:rPr>
        <w:t>注：项目负责人应对以上填列内容的真实性、开支合理性负责。</w:t>
      </w:r>
    </w:p>
    <w:sectPr w:rsidR="00AC2385" w:rsidRPr="00A9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CD"/>
    <w:rsid w:val="00043E42"/>
    <w:rsid w:val="0017060E"/>
    <w:rsid w:val="00592D06"/>
    <w:rsid w:val="00812633"/>
    <w:rsid w:val="00A960CD"/>
    <w:rsid w:val="00B1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0B25"/>
  <w15:chartTrackingRefBased/>
  <w15:docId w15:val="{E5B883D4-6BFE-4589-BDBE-D75F0FB6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Amanda</cp:lastModifiedBy>
  <cp:revision>3</cp:revision>
  <dcterms:created xsi:type="dcterms:W3CDTF">2022-10-17T06:52:00Z</dcterms:created>
  <dcterms:modified xsi:type="dcterms:W3CDTF">2023-09-15T05:29:00Z</dcterms:modified>
</cp:coreProperties>
</file>