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819" w:rsidRPr="00784819" w:rsidRDefault="00784819" w:rsidP="00784819">
      <w:pPr>
        <w:widowControl/>
        <w:ind w:left="75" w:right="75"/>
        <w:jc w:val="left"/>
        <w:rPr>
          <w:rFonts w:ascii="宋体" w:eastAsia="宋体" w:hAnsi="宋体" w:cs="宋体"/>
          <w:b/>
          <w:bCs/>
          <w:color w:val="00108C"/>
          <w:kern w:val="0"/>
          <w:sz w:val="26"/>
          <w:szCs w:val="26"/>
        </w:rPr>
      </w:pPr>
      <w:r w:rsidRPr="00784819">
        <w:rPr>
          <w:rFonts w:ascii="宋体" w:eastAsia="宋体" w:hAnsi="宋体" w:cs="宋体"/>
          <w:b/>
          <w:bCs/>
          <w:color w:val="00108C"/>
          <w:kern w:val="0"/>
          <w:sz w:val="26"/>
          <w:szCs w:val="26"/>
        </w:rPr>
        <w:t>中国语言文学系(人文社会科学学院) 汉语言文学专业</w:t>
      </w:r>
    </w:p>
    <w:p w:rsidR="00784819" w:rsidRPr="00784819" w:rsidRDefault="00784819" w:rsidP="00784819">
      <w:pPr>
        <w:widowControl/>
        <w:ind w:left="75" w:right="75"/>
        <w:jc w:val="left"/>
        <w:rPr>
          <w:rFonts w:ascii="宋体" w:eastAsia="宋体" w:hAnsi="宋体" w:cs="宋体"/>
          <w:b/>
          <w:bCs/>
          <w:color w:val="00108C"/>
          <w:kern w:val="0"/>
          <w:sz w:val="26"/>
          <w:szCs w:val="26"/>
        </w:rPr>
      </w:pPr>
      <w:r w:rsidRPr="00784819">
        <w:rPr>
          <w:rFonts w:ascii="宋体" w:eastAsia="宋体" w:hAnsi="宋体" w:cs="宋体"/>
          <w:b/>
          <w:bCs/>
          <w:color w:val="00108C"/>
          <w:kern w:val="0"/>
          <w:sz w:val="26"/>
          <w:szCs w:val="26"/>
        </w:rPr>
        <w:t>(师范)   本科 培养方案 (2020)</w:t>
      </w:r>
    </w:p>
    <w:p w:rsidR="00784819" w:rsidRPr="00784819" w:rsidRDefault="00784819" w:rsidP="00784819">
      <w:pPr>
        <w:widowControl/>
        <w:jc w:val="left"/>
        <w:rPr>
          <w:rFonts w:ascii="黑体" w:eastAsia="黑体" w:hAnsi="黑体" w:cs="宋体"/>
          <w:b/>
          <w:bCs/>
          <w:color w:val="00108C"/>
          <w:kern w:val="0"/>
          <w:sz w:val="23"/>
          <w:szCs w:val="23"/>
        </w:rPr>
      </w:pPr>
      <w:r w:rsidRPr="00784819">
        <w:rPr>
          <w:rFonts w:ascii="黑体" w:eastAsia="黑体" w:hAnsi="黑体" w:cs="宋体" w:hint="eastAsia"/>
          <w:b/>
          <w:bCs/>
          <w:color w:val="00108C"/>
          <w:kern w:val="0"/>
          <w:sz w:val="23"/>
          <w:szCs w:val="23"/>
        </w:rPr>
        <w:t xml:space="preserve">一.指导思想 </w:t>
      </w:r>
    </w:p>
    <w:p w:rsidR="00784819" w:rsidRPr="00784819" w:rsidRDefault="00784819" w:rsidP="00784819">
      <w:pPr>
        <w:widowControl/>
        <w:spacing w:before="100" w:beforeAutospacing="1" w:after="100" w:afterAutospacing="1"/>
        <w:jc w:val="left"/>
        <w:rPr>
          <w:rFonts w:ascii="宋体" w:eastAsia="宋体" w:hAnsi="宋体" w:cs="宋体" w:hint="eastAsia"/>
          <w:kern w:val="0"/>
          <w:sz w:val="23"/>
          <w:szCs w:val="23"/>
        </w:rPr>
      </w:pP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以及华东师范大学第十三次党代会等精神，以“育人、文明、发展”三大使命为指引，全面贯彻立德树人根本任务，培养具备师范气质、专业素养、研究实力，能够成为语文教学骨干和语文教育教学改革中坚力量的学者型教师。</w:t>
      </w:r>
    </w:p>
    <w:p w:rsidR="00784819" w:rsidRPr="00784819" w:rsidRDefault="00784819" w:rsidP="00784819">
      <w:pPr>
        <w:widowControl/>
        <w:jc w:val="left"/>
        <w:rPr>
          <w:rFonts w:ascii="宋体" w:eastAsia="宋体" w:hAnsi="宋体" w:cs="宋体" w:hint="eastAsia"/>
          <w:kern w:val="0"/>
          <w:sz w:val="23"/>
          <w:szCs w:val="23"/>
        </w:rPr>
      </w:pPr>
    </w:p>
    <w:p w:rsidR="00784819" w:rsidRPr="00784819" w:rsidRDefault="00784819" w:rsidP="00784819">
      <w:pPr>
        <w:widowControl/>
        <w:jc w:val="left"/>
        <w:rPr>
          <w:rFonts w:ascii="黑体" w:eastAsia="黑体" w:hAnsi="黑体" w:cs="宋体" w:hint="eastAsia"/>
          <w:b/>
          <w:bCs/>
          <w:color w:val="00108C"/>
          <w:kern w:val="0"/>
          <w:sz w:val="23"/>
          <w:szCs w:val="23"/>
        </w:rPr>
      </w:pPr>
      <w:r w:rsidRPr="00784819">
        <w:rPr>
          <w:rFonts w:ascii="黑体" w:eastAsia="黑体" w:hAnsi="黑体" w:cs="宋体" w:hint="eastAsia"/>
          <w:b/>
          <w:bCs/>
          <w:color w:val="00108C"/>
          <w:kern w:val="0"/>
          <w:sz w:val="23"/>
          <w:szCs w:val="23"/>
        </w:rPr>
        <w:t xml:space="preserve">二.培养目标 </w:t>
      </w:r>
    </w:p>
    <w:p w:rsidR="00784819" w:rsidRPr="00784819" w:rsidRDefault="00784819" w:rsidP="00784819">
      <w:pPr>
        <w:widowControl/>
        <w:spacing w:before="100" w:beforeAutospacing="1" w:after="100" w:afterAutospacing="1"/>
        <w:jc w:val="left"/>
        <w:rPr>
          <w:rFonts w:ascii="宋体" w:eastAsia="宋体" w:hAnsi="宋体" w:cs="宋体" w:hint="eastAsia"/>
          <w:kern w:val="0"/>
          <w:sz w:val="23"/>
          <w:szCs w:val="23"/>
        </w:rPr>
      </w:pP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本专业依托华东师范大学中国语言文学学科位居国内一流学科前列的优势，适应新时代公费师范生教育高质量发展的要求，培养明于师德，具有高尚的人文情怀和出众的师范气质；精于教学，具备全面的语言文学专业素养、出色的知识整合能力和语文教学能力；善于育人，具有较强的班级管理和综合育人能力；敏于发展，具有突出的反思精神和创新意识，具备较强的研究能力、宽广的国际视野和终身学习的自觉意识，能够成为所在单位教学与管理骨干的学者型卓越中学语文教师。</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具体而言，本专业师范毕业生应在如下方面达到卓越中学语文教师标准：</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在践行师德规范和教育情怀方面：能够在语文教育教学中贯彻立德树人的理念，自觉培育和践行社会主义核心价值观；热爱教师职业，涵养师范气质，具有高尚的师德师风和人文情怀并能将其融入中学语文教育教学的各个环节；切实履行公费师范生的社会责任，心怀国家，扎根基层，服务地方。</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2.在教育教学的素质与能力方面：具备全面、扎实的汉语言文学专业素养，具有对人文学科各专业知识的整合能力，能够很好地适应中学语文课程标准对教师综合素质的要求；善于育人，善于引导学生的反思与创新活动，掌握先进的教育理论并具有较强的实践能力，能够出色地胜任课堂内外中学语文教育教学工作及班级管理工作。</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3.在综合能力与自我发展方面：具有较强的研究意识和研究能力，能够在中学语文教学领域开展教学研究和学术研究，以研究促发展；具有宽广的国际视野，善于吸收教育发达国家的先进经验，积极参与教育国际化的实践；具有终身学习的意识，善于借鉴，善于总结，持续提高；具有出色的引领意识、责任意识、组织能力和管理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4.毕业五年左右，成为学生的成长导师、知心朋友和有经验的班主任，成为善于发现问题、反思问题的行动研究者，成为培养学生核心素质的教学骨干和语文教育教学改革的中坚力量。毕业十年左右，全面展现出“学者型教师”的师范气质、专业素养和研究实力，有望成为所在单位教育教学及管理的青年领军人才。</w:t>
      </w:r>
    </w:p>
    <w:p w:rsidR="00784819" w:rsidRPr="00784819" w:rsidRDefault="00784819" w:rsidP="00784819">
      <w:pPr>
        <w:widowControl/>
        <w:jc w:val="left"/>
        <w:rPr>
          <w:rFonts w:ascii="宋体" w:eastAsia="宋体" w:hAnsi="宋体" w:cs="宋体" w:hint="eastAsia"/>
          <w:kern w:val="0"/>
          <w:sz w:val="23"/>
          <w:szCs w:val="23"/>
        </w:rPr>
      </w:pPr>
    </w:p>
    <w:p w:rsidR="00784819" w:rsidRPr="00784819" w:rsidRDefault="00784819" w:rsidP="00784819">
      <w:pPr>
        <w:widowControl/>
        <w:spacing w:before="100" w:beforeAutospacing="1" w:after="100" w:afterAutospacing="1"/>
        <w:jc w:val="left"/>
        <w:rPr>
          <w:rFonts w:ascii="黑体" w:eastAsia="黑体" w:hAnsi="黑体" w:cs="宋体" w:hint="eastAsia"/>
          <w:b/>
          <w:bCs/>
          <w:color w:val="00108C"/>
          <w:kern w:val="0"/>
          <w:sz w:val="23"/>
          <w:szCs w:val="23"/>
        </w:rPr>
      </w:pPr>
      <w:r w:rsidRPr="00784819">
        <w:rPr>
          <w:rFonts w:ascii="黑体" w:eastAsia="黑体" w:hAnsi="黑体" w:cs="宋体" w:hint="eastAsia"/>
          <w:b/>
          <w:bCs/>
          <w:color w:val="00108C"/>
          <w:kern w:val="0"/>
          <w:sz w:val="23"/>
          <w:szCs w:val="23"/>
        </w:rPr>
        <w:t xml:space="preserve">三.毕业要求 </w:t>
      </w:r>
    </w:p>
    <w:p w:rsidR="00784819" w:rsidRPr="00784819" w:rsidRDefault="00784819" w:rsidP="00784819">
      <w:pPr>
        <w:widowControl/>
        <w:spacing w:after="240" w:line="312" w:lineRule="auto"/>
        <w:jc w:val="left"/>
        <w:rPr>
          <w:rFonts w:ascii="宋体" w:eastAsia="宋体" w:hAnsi="宋体" w:cs="宋体" w:hint="eastAsia"/>
          <w:kern w:val="0"/>
          <w:sz w:val="23"/>
          <w:szCs w:val="23"/>
        </w:rPr>
      </w:pPr>
      <w:r w:rsidRPr="00784819">
        <w:rPr>
          <w:rFonts w:ascii="宋体" w:eastAsia="宋体" w:hAnsi="宋体" w:cs="宋体" w:hint="eastAsia"/>
          <w:kern w:val="0"/>
          <w:sz w:val="23"/>
          <w:szCs w:val="23"/>
        </w:rPr>
        <w:lastRenderedPageBreak/>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根据中学教师专业标准与新时代国家发展需求，结合本专业培养目标，制定本专业师范生经过四年专业学习与技能训练后所应达到的毕业要求如下：</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1.具有坚定的思想政治信念、立德树人理念、依法执教意识，确立起“四有好老师”的理想追求，能够自觉践行师德规范。</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2.具有情系学生、胸怀育人、献身教育的爱心、责任心、事业心，能够立志做学生成长的引路人，具备正确的教师观、学生观。</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3.具有扎实的专业基础，掌握语文学科核心素养内涵，形成整合汉语言文学专业内部知识和人文学科跨学科知识的能力，能够了解学习科学知识，掌握语文学科教学论和基于语文核心素养的学习指导方法和策略。</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4.具备较强的语文教学实践能力与语文教学研究能力，能够以学生为中心，创设适合的语文学习环境，能够依据语文课程标准，指导学生有效学习，进行科学合理的学习评价。</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5.掌握应用信息技术优化语文课堂教学的方法技能，具备运用信息技术支持学习设计和转变学生学习方式的能力。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6.树立起德育为先的理念，掌握班级指导技能与方法，具备较强的班级管理与指导能力。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7.具有语文学科育人、全程育人、立体育人意识，初步掌握综合育人的路径与方法，具有一定的综合育人能力。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8.树立起终身学习与专业自主发展意识，养成自主学习习惯，具有自我管理能力。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9.具有全球意识和较为宽广的教育国际视野。</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10.树立起反思型实践者的角色意识，养成运用批判性思维反思分析问题的习惯，具备一定的创新意识和教育教学研究能力。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11.具有团队协作精神，掌握沟通合作的方法与技能，具备一定的交流合作能力。</w:t>
      </w:r>
    </w:p>
    <w:p w:rsidR="00784819" w:rsidRPr="00784819" w:rsidRDefault="00784819" w:rsidP="00784819">
      <w:pPr>
        <w:widowControl/>
        <w:spacing w:after="240"/>
        <w:jc w:val="left"/>
        <w:rPr>
          <w:rFonts w:ascii="宋体" w:eastAsia="宋体" w:hAnsi="宋体" w:cs="宋体" w:hint="eastAsia"/>
          <w:kern w:val="0"/>
          <w:sz w:val="24"/>
          <w:szCs w:val="24"/>
        </w:rPr>
      </w:pPr>
    </w:p>
    <w:p w:rsidR="00784819" w:rsidRPr="00784819" w:rsidRDefault="00784819" w:rsidP="00784819">
      <w:pPr>
        <w:widowControl/>
        <w:jc w:val="left"/>
        <w:rPr>
          <w:rFonts w:ascii="黑体" w:eastAsia="黑体" w:hAnsi="黑体" w:cs="宋体"/>
          <w:b/>
          <w:bCs/>
          <w:color w:val="00108C"/>
          <w:kern w:val="0"/>
          <w:sz w:val="23"/>
          <w:szCs w:val="23"/>
        </w:rPr>
      </w:pPr>
      <w:r w:rsidRPr="00784819">
        <w:rPr>
          <w:rFonts w:ascii="黑体" w:eastAsia="黑体" w:hAnsi="黑体" w:cs="宋体" w:hint="eastAsia"/>
          <w:b/>
          <w:bCs/>
          <w:color w:val="00108C"/>
          <w:kern w:val="0"/>
          <w:sz w:val="23"/>
          <w:szCs w:val="23"/>
        </w:rPr>
        <w:t xml:space="preserve">四.毕业要求与培养目标关系矩阵 </w:t>
      </w:r>
    </w:p>
    <w:p w:rsidR="00784819" w:rsidRPr="00784819" w:rsidRDefault="00784819" w:rsidP="00784819">
      <w:pPr>
        <w:widowControl/>
        <w:spacing w:before="100" w:beforeAutospacing="1" w:after="100" w:afterAutospacing="1"/>
        <w:jc w:val="left"/>
        <w:rPr>
          <w:rFonts w:ascii="宋体" w:eastAsia="宋体" w:hAnsi="宋体" w:cs="宋体" w:hint="eastAsia"/>
          <w:kern w:val="0"/>
          <w:sz w:val="24"/>
          <w:szCs w:val="24"/>
        </w:rPr>
      </w:pPr>
      <w:r w:rsidRPr="00784819">
        <w:rPr>
          <w:rFonts w:ascii="宋体" w:eastAsia="宋体" w:hAnsi="宋体" w:cs="宋体"/>
          <w:kern w:val="0"/>
          <w:sz w:val="24"/>
          <w:szCs w:val="24"/>
        </w:rPr>
        <w:t> </w:t>
      </w:r>
      <w:r w:rsidRPr="00784819">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784819" w:rsidRPr="00784819" w:rsidTr="00784819">
        <w:trPr>
          <w:trHeight w:val="375"/>
          <w:tblCellSpacing w:w="15" w:type="dxa"/>
          <w:jc w:val="center"/>
        </w:trPr>
        <w:tc>
          <w:tcPr>
            <w:tcW w:w="1575" w:type="dxa"/>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目标1</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目标2</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目标3</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目标4</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师德规范</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教育情怀</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lastRenderedPageBreak/>
              <w:t>知识整合</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教学能力</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技术融合</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班级指导</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综合育人</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自主学习</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国际视野</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反思研究</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r w:rsidR="00784819" w:rsidRPr="00784819" w:rsidTr="00784819">
        <w:trPr>
          <w:tblCellSpacing w:w="15" w:type="dxa"/>
          <w:jc w:val="center"/>
        </w:trPr>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交流合作</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p>
        </w:tc>
        <w:tc>
          <w:tcPr>
            <w:tcW w:w="0" w:type="auto"/>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c>
          <w:tcPr>
            <w:tcW w:w="0" w:type="auto"/>
            <w:vAlign w:val="center"/>
            <w:hideMark/>
          </w:tcPr>
          <w:p w:rsidR="00784819" w:rsidRPr="00784819" w:rsidRDefault="00784819" w:rsidP="00784819">
            <w:pPr>
              <w:widowControl/>
              <w:jc w:val="center"/>
              <w:rPr>
                <w:rFonts w:ascii="宋体" w:eastAsia="宋体" w:hAnsi="宋体" w:cs="宋体"/>
                <w:kern w:val="0"/>
                <w:sz w:val="24"/>
                <w:szCs w:val="24"/>
              </w:rPr>
            </w:pPr>
            <w:r w:rsidRPr="00784819">
              <w:rPr>
                <w:rFonts w:ascii="宋体" w:eastAsia="宋体" w:hAnsi="宋体" w:cs="宋体"/>
                <w:kern w:val="0"/>
                <w:sz w:val="24"/>
                <w:szCs w:val="24"/>
              </w:rPr>
              <w:t>√</w:t>
            </w:r>
          </w:p>
        </w:tc>
      </w:tr>
    </w:tbl>
    <w:p w:rsidR="00784819" w:rsidRPr="00784819" w:rsidRDefault="00784819" w:rsidP="00784819">
      <w:pPr>
        <w:widowControl/>
        <w:spacing w:line="432" w:lineRule="auto"/>
        <w:jc w:val="center"/>
        <w:rPr>
          <w:rFonts w:ascii="宋体" w:eastAsia="宋体" w:hAnsi="宋体" w:cs="宋体"/>
          <w:kern w:val="0"/>
          <w:sz w:val="23"/>
          <w:szCs w:val="23"/>
        </w:rPr>
      </w:pPr>
    </w:p>
    <w:p w:rsidR="00784819" w:rsidRPr="00784819" w:rsidRDefault="00784819" w:rsidP="00784819">
      <w:pPr>
        <w:widowControl/>
        <w:jc w:val="left"/>
        <w:rPr>
          <w:rFonts w:ascii="黑体" w:eastAsia="黑体" w:hAnsi="黑体" w:cs="宋体" w:hint="eastAsia"/>
          <w:b/>
          <w:bCs/>
          <w:color w:val="00108C"/>
          <w:kern w:val="0"/>
          <w:sz w:val="23"/>
          <w:szCs w:val="23"/>
        </w:rPr>
      </w:pPr>
      <w:r w:rsidRPr="00784819">
        <w:rPr>
          <w:rFonts w:ascii="黑体" w:eastAsia="黑体" w:hAnsi="黑体" w:cs="宋体" w:hint="eastAsia"/>
          <w:b/>
          <w:bCs/>
          <w:color w:val="00108C"/>
          <w:kern w:val="0"/>
          <w:sz w:val="23"/>
          <w:szCs w:val="23"/>
        </w:rPr>
        <w:t xml:space="preserve">五.课程结构及学分要求 </w:t>
      </w:r>
    </w:p>
    <w:p w:rsidR="00784819" w:rsidRPr="00784819" w:rsidRDefault="00784819" w:rsidP="00784819">
      <w:pPr>
        <w:widowControl/>
        <w:spacing w:before="100" w:beforeAutospacing="1" w:after="100" w:afterAutospacing="1"/>
        <w:jc w:val="left"/>
        <w:rPr>
          <w:rFonts w:ascii="宋体" w:eastAsia="宋体" w:hAnsi="宋体" w:cs="宋体" w:hint="eastAsia"/>
          <w:kern w:val="0"/>
          <w:sz w:val="23"/>
          <w:szCs w:val="23"/>
        </w:rPr>
      </w:pP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1.总学分：152。</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2.公共必修课程：37学分，占24.34%。包括实践学分10。</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3.通识教育课程：8学分，占5.26%。</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4.学科大类平台课程：26学分，占17.11%。</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5.专业教育课程：53学分，占34.87%。</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6.专业实践课程：8学分，占5.26%。包括实践学分8。</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7.教师教育课程：20学分，占13.16%。包括实践学分12。</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8.课程修读要求：</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（1）学生必须选择至少一门历史学系或哲学系开设的大类选修课程。</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（2）学生在院系指导下安排自己的学习进程，修满培养计划规定的152学分，方能毕业。</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（3）建议学生在一、二年级每学期选课最多不超过27学分，最低不低于20学分。三、四年级每学期选课最多不超过24学分，最低不低于14学分。</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（4）学制四年，达到学士学位授予要求者，可以获得文学学士学位。允许学生提前毕业或延长学习年限，但学习年限最长为6年（含休学）。</w:t>
      </w:r>
    </w:p>
    <w:p w:rsidR="00784819" w:rsidRPr="00784819" w:rsidRDefault="00784819" w:rsidP="00784819">
      <w:pPr>
        <w:widowControl/>
        <w:jc w:val="left"/>
        <w:rPr>
          <w:rFonts w:ascii="宋体" w:eastAsia="宋体" w:hAnsi="宋体" w:cs="宋体" w:hint="eastAsia"/>
          <w:kern w:val="0"/>
          <w:sz w:val="23"/>
          <w:szCs w:val="23"/>
        </w:rPr>
      </w:pPr>
    </w:p>
    <w:p w:rsidR="00784819" w:rsidRPr="00784819" w:rsidRDefault="00784819" w:rsidP="00784819">
      <w:pPr>
        <w:widowControl/>
        <w:jc w:val="left"/>
        <w:rPr>
          <w:rFonts w:ascii="黑体" w:eastAsia="黑体" w:hAnsi="黑体" w:cs="宋体" w:hint="eastAsia"/>
          <w:b/>
          <w:bCs/>
          <w:color w:val="00108C"/>
          <w:kern w:val="0"/>
          <w:sz w:val="23"/>
          <w:szCs w:val="23"/>
        </w:rPr>
      </w:pPr>
      <w:r w:rsidRPr="00784819">
        <w:rPr>
          <w:rFonts w:ascii="黑体" w:eastAsia="黑体" w:hAnsi="黑体" w:cs="宋体" w:hint="eastAsia"/>
          <w:b/>
          <w:bCs/>
          <w:color w:val="00108C"/>
          <w:kern w:val="0"/>
          <w:sz w:val="23"/>
          <w:szCs w:val="23"/>
        </w:rPr>
        <w:t xml:space="preserve">六.专业核心课程 </w:t>
      </w:r>
    </w:p>
    <w:p w:rsidR="00784819" w:rsidRPr="00784819" w:rsidRDefault="00784819" w:rsidP="00784819">
      <w:pPr>
        <w:widowControl/>
        <w:spacing w:before="100" w:beforeAutospacing="1" w:after="100" w:afterAutospacing="1"/>
        <w:jc w:val="left"/>
        <w:rPr>
          <w:rFonts w:ascii="宋体" w:eastAsia="宋体" w:hAnsi="宋体" w:cs="宋体" w:hint="eastAsia"/>
          <w:kern w:val="0"/>
          <w:sz w:val="23"/>
          <w:szCs w:val="23"/>
        </w:rPr>
      </w:pP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《中国文学史》（一）（二）（三）（四）</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《20世纪中国文学进程》（一）（二）</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《外国文学史》（一）（二）</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《美学》</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《语言学概论》</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《古代汉语》（一）（二）</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《&lt;论语&gt;导读》</w:t>
      </w:r>
      <w:r w:rsidRPr="00784819">
        <w:rPr>
          <w:rFonts w:ascii="宋体" w:eastAsia="宋体" w:hAnsi="宋体" w:cs="宋体" w:hint="eastAsia"/>
          <w:kern w:val="0"/>
          <w:sz w:val="23"/>
          <w:szCs w:val="23"/>
        </w:rPr>
        <w:br/>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 </w:t>
      </w:r>
      <w:r w:rsidRPr="00784819">
        <w:rPr>
          <w:rFonts w:ascii="宋体" w:eastAsia="宋体" w:hAnsi="宋体" w:cs="宋体" w:hint="eastAsia"/>
          <w:kern w:val="0"/>
          <w:sz w:val="23"/>
          <w:szCs w:val="23"/>
        </w:rPr>
        <w:t>《&lt;史记&gt;导读》</w:t>
      </w:r>
    </w:p>
    <w:p w:rsidR="00784819" w:rsidRPr="00784819" w:rsidRDefault="00784819" w:rsidP="00784819">
      <w:pPr>
        <w:widowControl/>
        <w:jc w:val="left"/>
        <w:rPr>
          <w:rFonts w:ascii="宋体" w:eastAsia="宋体" w:hAnsi="宋体" w:cs="宋体" w:hint="eastAsia"/>
          <w:kern w:val="0"/>
          <w:sz w:val="23"/>
          <w:szCs w:val="23"/>
        </w:rPr>
      </w:pPr>
    </w:p>
    <w:p w:rsidR="00784819" w:rsidRPr="00784819" w:rsidRDefault="00784819" w:rsidP="00784819">
      <w:pPr>
        <w:widowControl/>
        <w:jc w:val="left"/>
        <w:rPr>
          <w:rFonts w:ascii="黑体" w:eastAsia="黑体" w:hAnsi="黑体" w:cs="宋体" w:hint="eastAsia"/>
          <w:b/>
          <w:bCs/>
          <w:color w:val="00108C"/>
          <w:kern w:val="0"/>
          <w:sz w:val="23"/>
          <w:szCs w:val="23"/>
        </w:rPr>
      </w:pPr>
      <w:r w:rsidRPr="00784819">
        <w:rPr>
          <w:rFonts w:ascii="黑体" w:eastAsia="黑体" w:hAnsi="黑体" w:cs="宋体" w:hint="eastAsia"/>
          <w:b/>
          <w:bCs/>
          <w:color w:val="00108C"/>
          <w:kern w:val="0"/>
          <w:sz w:val="23"/>
          <w:szCs w:val="23"/>
        </w:rPr>
        <w:t xml:space="preserve">七.培养计划表 </w:t>
      </w:r>
    </w:p>
    <w:p w:rsidR="00784819" w:rsidRPr="00784819" w:rsidRDefault="00784819" w:rsidP="00784819">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784819" w:rsidRPr="00784819" w:rsidTr="00784819">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
              <w:gridCol w:w="244"/>
              <w:gridCol w:w="1172"/>
              <w:gridCol w:w="1095"/>
              <w:gridCol w:w="322"/>
              <w:gridCol w:w="245"/>
              <w:gridCol w:w="245"/>
              <w:gridCol w:w="245"/>
              <w:gridCol w:w="245"/>
              <w:gridCol w:w="245"/>
              <w:gridCol w:w="245"/>
              <w:gridCol w:w="245"/>
              <w:gridCol w:w="245"/>
              <w:gridCol w:w="245"/>
              <w:gridCol w:w="245"/>
              <w:gridCol w:w="245"/>
              <w:gridCol w:w="400"/>
              <w:gridCol w:w="322"/>
              <w:gridCol w:w="245"/>
              <w:gridCol w:w="245"/>
              <w:gridCol w:w="400"/>
              <w:gridCol w:w="801"/>
            </w:tblGrid>
            <w:tr w:rsidR="00784819" w:rsidRPr="00784819">
              <w:trPr>
                <w:tblHeader/>
                <w:tblCellSpacing w:w="15" w:type="dxa"/>
                <w:jc w:val="center"/>
              </w:trPr>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备注</w:t>
                  </w:r>
                </w:p>
              </w:tc>
            </w:tr>
            <w:tr w:rsidR="00784819" w:rsidRPr="00784819">
              <w:trPr>
                <w:tblHeade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公共必修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思政类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思政类必修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选择性必修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37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24.34% </w:t>
                  </w: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通识教育课程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  5.26% </w:t>
                  </w: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学科大</w:t>
                  </w:r>
                  <w:r w:rsidRPr="00784819">
                    <w:rPr>
                      <w:rFonts w:ascii="宋体" w:eastAsia="宋体" w:hAnsi="宋体" w:cs="宋体" w:hint="eastAsia"/>
                      <w:kern w:val="0"/>
                      <w:sz w:val="18"/>
                      <w:szCs w:val="18"/>
                    </w:rPr>
                    <w:lastRenderedPageBreak/>
                    <w:t>类平台课程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大类</w:t>
                  </w:r>
                  <w:r w:rsidRPr="00784819">
                    <w:rPr>
                      <w:rFonts w:ascii="宋体" w:eastAsia="宋体" w:hAnsi="宋体" w:cs="宋体" w:hint="eastAsia"/>
                      <w:kern w:val="0"/>
                      <w:sz w:val="18"/>
                      <w:szCs w:val="18"/>
                    </w:rPr>
                    <w:lastRenderedPageBreak/>
                    <w:t>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中国文学经典（上）</w:t>
                  </w:r>
                  <w:r w:rsidRPr="00784819">
                    <w:rPr>
                      <w:rFonts w:ascii="宋体" w:eastAsia="宋体" w:hAnsi="宋体" w:cs="宋体" w:hint="eastAsia"/>
                      <w:kern w:val="0"/>
                      <w:sz w:val="18"/>
                      <w:szCs w:val="18"/>
                    </w:rPr>
                    <w:br/>
                    <w:t xml:space="preserve">Classics of </w:t>
                  </w:r>
                  <w:r w:rsidRPr="00784819">
                    <w:rPr>
                      <w:rFonts w:ascii="宋体" w:eastAsia="宋体" w:hAnsi="宋体" w:cs="宋体" w:hint="eastAsia"/>
                      <w:kern w:val="0"/>
                      <w:sz w:val="18"/>
                      <w:szCs w:val="18"/>
                    </w:rPr>
                    <w:lastRenderedPageBreak/>
                    <w:t xml:space="preserve">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中国古代文明(上)</w:t>
                  </w:r>
                  <w:r w:rsidRPr="00784819">
                    <w:rPr>
                      <w:rFonts w:ascii="宋体" w:eastAsia="宋体" w:hAnsi="宋体" w:cs="宋体" w:hint="eastAsia"/>
                      <w:kern w:val="0"/>
                      <w:sz w:val="18"/>
                      <w:szCs w:val="18"/>
                    </w:rPr>
                    <w:br/>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哲学导论</w:t>
                  </w:r>
                  <w:r w:rsidRPr="00784819">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中国文学经典（下）</w:t>
                  </w:r>
                  <w:r w:rsidRPr="00784819">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中国古代文明(下)</w:t>
                  </w:r>
                  <w:r w:rsidRPr="00784819">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逻辑导论</w:t>
                  </w:r>
                  <w:r w:rsidRPr="00784819">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鲁迅精读</w:t>
                  </w:r>
                  <w:r w:rsidRPr="00784819">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外国文学经典</w:t>
                  </w:r>
                  <w:r w:rsidRPr="00784819">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走进文学：教授讲座</w:t>
                  </w:r>
                  <w:r w:rsidRPr="00784819">
                    <w:rPr>
                      <w:rFonts w:ascii="宋体" w:eastAsia="宋体" w:hAnsi="宋体" w:cs="宋体" w:hint="eastAsia"/>
                      <w:kern w:val="0"/>
                      <w:sz w:val="18"/>
                      <w:szCs w:val="18"/>
                    </w:rPr>
                    <w:br/>
                    <w:t xml:space="preserve">Entering </w:t>
                  </w:r>
                  <w:r w:rsidRPr="00784819">
                    <w:rPr>
                      <w:rFonts w:ascii="宋体" w:eastAsia="宋体" w:hAnsi="宋体" w:cs="宋体" w:hint="eastAsia"/>
                      <w:kern w:val="0"/>
                      <w:sz w:val="18"/>
                      <w:szCs w:val="18"/>
                    </w:rPr>
                    <w:lastRenderedPageBreak/>
                    <w:t xml:space="preserve">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走进语言学</w:t>
                  </w:r>
                  <w:r w:rsidRPr="00784819">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《老子》导读</w:t>
                  </w:r>
                  <w:r w:rsidRPr="00784819">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中国文化专题</w:t>
                  </w:r>
                  <w:r w:rsidRPr="00784819">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中国古代历史文选</w:t>
                  </w:r>
                  <w:r w:rsidRPr="00784819">
                    <w:rPr>
                      <w:rFonts w:ascii="宋体" w:eastAsia="宋体" w:hAnsi="宋体" w:cs="宋体" w:hint="eastAsia"/>
                      <w:kern w:val="0"/>
                      <w:sz w:val="18"/>
                      <w:szCs w:val="18"/>
                    </w:rPr>
                    <w:br/>
                    <w:t xml:space="preserve">Selection of Ancient 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HIST0031132067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非洲史</w:t>
                  </w:r>
                  <w:r w:rsidRPr="00784819">
                    <w:rPr>
                      <w:rFonts w:ascii="宋体" w:eastAsia="宋体" w:hAnsi="宋体" w:cs="宋体" w:hint="eastAsia"/>
                      <w:kern w:val="0"/>
                      <w:sz w:val="18"/>
                      <w:szCs w:val="18"/>
                    </w:rPr>
                    <w:br/>
                    <w:t xml:space="preserve">History of Africa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美国史</w:t>
                  </w:r>
                  <w:r w:rsidRPr="00784819">
                    <w:rPr>
                      <w:rFonts w:ascii="宋体" w:eastAsia="宋体" w:hAnsi="宋体" w:cs="宋体" w:hint="eastAsia"/>
                      <w:kern w:val="0"/>
                      <w:sz w:val="18"/>
                      <w:szCs w:val="18"/>
                    </w:rPr>
                    <w:br/>
                    <w:t xml:space="preserve">U.S.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走进史学：教授讲座</w:t>
                  </w:r>
                  <w:r w:rsidRPr="00784819">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HIST0031132217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上海史</w:t>
                  </w:r>
                  <w:r w:rsidRPr="00784819">
                    <w:rPr>
                      <w:rFonts w:ascii="宋体" w:eastAsia="宋体" w:hAnsi="宋体" w:cs="宋体" w:hint="eastAsia"/>
                      <w:kern w:val="0"/>
                      <w:sz w:val="18"/>
                      <w:szCs w:val="18"/>
                    </w:rPr>
                    <w:br/>
                    <w:t xml:space="preserve">History of Shanghai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HIST0031132220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冷战史专题</w:t>
                  </w:r>
                  <w:r w:rsidRPr="00784819">
                    <w:rPr>
                      <w:rFonts w:ascii="宋体" w:eastAsia="宋体" w:hAnsi="宋体" w:cs="宋体" w:hint="eastAsia"/>
                      <w:kern w:val="0"/>
                      <w:sz w:val="18"/>
                      <w:szCs w:val="18"/>
                    </w:rPr>
                    <w:br/>
                    <w:t xml:space="preserve">Special topic on Cold War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HIST0031132221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中国现代传媒与知识分子</w:t>
                  </w:r>
                  <w:r w:rsidRPr="00784819">
                    <w:rPr>
                      <w:rFonts w:ascii="宋体" w:eastAsia="宋体" w:hAnsi="宋体" w:cs="宋体" w:hint="eastAsia"/>
                      <w:kern w:val="0"/>
                      <w:sz w:val="18"/>
                      <w:szCs w:val="18"/>
                    </w:rPr>
                    <w:br/>
                    <w:t xml:space="preserve">The medias and intellectuals in modern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HIST0031132996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世界史经典著作导读</w:t>
                  </w:r>
                  <w:r w:rsidRPr="00784819">
                    <w:rPr>
                      <w:rFonts w:ascii="宋体" w:eastAsia="宋体" w:hAnsi="宋体" w:cs="宋体" w:hint="eastAsia"/>
                      <w:kern w:val="0"/>
                      <w:sz w:val="18"/>
                      <w:szCs w:val="18"/>
                    </w:rPr>
                    <w:br/>
                    <w:t xml:space="preserve">In Introduction to Classical Works of World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走进哲学—教授讲座</w:t>
                  </w:r>
                  <w:r w:rsidRPr="00784819">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伦理与生活</w:t>
                  </w:r>
                  <w:r w:rsidRPr="00784819">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美学基础</w:t>
                  </w:r>
                  <w:r w:rsidRPr="00784819">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马克思的思想世界</w:t>
                  </w:r>
                  <w:r w:rsidRPr="00784819">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科学史与科学方法</w:t>
                  </w:r>
                  <w:r w:rsidRPr="00784819">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宗教文化</w:t>
                  </w:r>
                  <w:r w:rsidRPr="00784819">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PHIL0231132995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西方古典哲学名著导读</w:t>
                  </w:r>
                  <w:r w:rsidRPr="00784819">
                    <w:rPr>
                      <w:rFonts w:ascii="宋体" w:eastAsia="宋体" w:hAnsi="宋体" w:cs="宋体" w:hint="eastAsia"/>
                      <w:kern w:val="0"/>
                      <w:sz w:val="18"/>
                      <w:szCs w:val="18"/>
                    </w:rPr>
                    <w:br/>
                    <w:t xml:space="preserve">The Classics of Western philosophy: A Reader’s Guide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724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17.11% </w:t>
                  </w: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专业教育课程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文学概论</w:t>
                  </w:r>
                  <w:r w:rsidRPr="00784819">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现代汉语通论（一）</w:t>
                  </w:r>
                  <w:r w:rsidRPr="00784819">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古代汉语（一）</w:t>
                  </w:r>
                  <w:r w:rsidRPr="00784819">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中国文学史（一）</w:t>
                  </w:r>
                  <w:r w:rsidRPr="00784819">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现代汉语通论（二）</w:t>
                  </w:r>
                  <w:r w:rsidRPr="00784819">
                    <w:rPr>
                      <w:rFonts w:ascii="宋体" w:eastAsia="宋体" w:hAnsi="宋体" w:cs="宋体" w:hint="eastAsia"/>
                      <w:kern w:val="0"/>
                      <w:sz w:val="18"/>
                      <w:szCs w:val="18"/>
                    </w:rPr>
                    <w:br/>
                    <w:t xml:space="preserve">Introduction 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古代汉语(二）</w:t>
                  </w:r>
                  <w:r w:rsidRPr="00784819">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中国文学史（二）</w:t>
                  </w:r>
                  <w:r w:rsidRPr="00784819">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CHIN0031121991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中国文学史（三）</w:t>
                  </w:r>
                  <w:r w:rsidRPr="00784819">
                    <w:rPr>
                      <w:rFonts w:ascii="宋体" w:eastAsia="宋体" w:hAnsi="宋体" w:cs="宋体" w:hint="eastAsia"/>
                      <w:kern w:val="0"/>
                      <w:sz w:val="18"/>
                      <w:szCs w:val="18"/>
                    </w:rPr>
                    <w:br/>
                    <w:t xml:space="preserve">History of Chinese Literature 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CHIN0031121993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中国文学史（四）</w:t>
                  </w:r>
                  <w:r w:rsidRPr="00784819">
                    <w:rPr>
                      <w:rFonts w:ascii="宋体" w:eastAsia="宋体" w:hAnsi="宋体" w:cs="宋体" w:hint="eastAsia"/>
                      <w:kern w:val="0"/>
                      <w:sz w:val="18"/>
                      <w:szCs w:val="18"/>
                    </w:rPr>
                    <w:br/>
                    <w:t xml:space="preserve">History of Chinese Literature 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20世纪中国文学进程（一）</w:t>
                  </w:r>
                  <w:r w:rsidRPr="00784819">
                    <w:rPr>
                      <w:rFonts w:ascii="宋体" w:eastAsia="宋体" w:hAnsi="宋体" w:cs="宋体" w:hint="eastAsia"/>
                      <w:kern w:val="0"/>
                      <w:sz w:val="18"/>
                      <w:szCs w:val="18"/>
                    </w:rPr>
                    <w:br/>
                    <w:t xml:space="preserve">Chinese Literary Process of The Twentieth Century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美学</w:t>
                  </w:r>
                  <w:r w:rsidRPr="00784819">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CHIN0031131016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20世纪中国文学进程（二）</w:t>
                  </w:r>
                  <w:r w:rsidRPr="00784819">
                    <w:rPr>
                      <w:rFonts w:ascii="宋体" w:eastAsia="宋体" w:hAnsi="宋体" w:cs="宋体" w:hint="eastAsia"/>
                      <w:kern w:val="0"/>
                      <w:sz w:val="18"/>
                      <w:szCs w:val="18"/>
                    </w:rPr>
                    <w:br/>
                    <w:t xml:space="preserve">Chinese Literary Process of The </w:t>
                  </w:r>
                  <w:r w:rsidRPr="00784819">
                    <w:rPr>
                      <w:rFonts w:ascii="宋体" w:eastAsia="宋体" w:hAnsi="宋体" w:cs="宋体" w:hint="eastAsia"/>
                      <w:kern w:val="0"/>
                      <w:sz w:val="18"/>
                      <w:szCs w:val="18"/>
                    </w:rPr>
                    <w:lastRenderedPageBreak/>
                    <w:t xml:space="preserve">Twentieth Century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语言学概论</w:t>
                  </w:r>
                  <w:r w:rsidRPr="00784819">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中国文学批评史</w:t>
                  </w:r>
                  <w:r w:rsidRPr="00784819">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外国文学史（一）</w:t>
                  </w:r>
                  <w:r w:rsidRPr="00784819">
                    <w:rPr>
                      <w:rFonts w:ascii="宋体" w:eastAsia="宋体" w:hAnsi="宋体" w:cs="宋体" w:hint="eastAsia"/>
                      <w:kern w:val="0"/>
                      <w:sz w:val="18"/>
                      <w:szCs w:val="18"/>
                    </w:rPr>
                    <w:br/>
                    <w:t xml:space="preserve">History of 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《史记》导读</w:t>
                  </w:r>
                  <w:r w:rsidRPr="00784819">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外国文学史（二）</w:t>
                  </w:r>
                  <w:r w:rsidRPr="00784819">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《论语》导读</w:t>
                  </w:r>
                  <w:r w:rsidRPr="00784819">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专业任意</w:t>
                  </w:r>
                  <w:r w:rsidRPr="00784819">
                    <w:rPr>
                      <w:rFonts w:ascii="宋体" w:eastAsia="宋体" w:hAnsi="宋体" w:cs="宋体" w:hint="eastAsia"/>
                      <w:kern w:val="0"/>
                      <w:sz w:val="18"/>
                      <w:szCs w:val="18"/>
                    </w:rPr>
                    <w:lastRenderedPageBreak/>
                    <w:t>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港台文学与电影研究</w:t>
                  </w:r>
                  <w:r w:rsidRPr="00784819">
                    <w:rPr>
                      <w:rFonts w:ascii="宋体" w:eastAsia="宋体" w:hAnsi="宋体" w:cs="宋体" w:hint="eastAsia"/>
                      <w:kern w:val="0"/>
                      <w:sz w:val="18"/>
                      <w:szCs w:val="18"/>
                    </w:rPr>
                    <w:br/>
                    <w:t xml:space="preserve">Studies on Taiwan and Overseas </w:t>
                  </w:r>
                  <w:r w:rsidRPr="00784819">
                    <w:rPr>
                      <w:rFonts w:ascii="宋体" w:eastAsia="宋体" w:hAnsi="宋体" w:cs="宋体" w:hint="eastAsia"/>
                      <w:kern w:val="0"/>
                      <w:sz w:val="18"/>
                      <w:szCs w:val="18"/>
                    </w:rPr>
                    <w:lastRenderedPageBreak/>
                    <w:t xml:space="preserve">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中文工具书</w:t>
                  </w:r>
                  <w:r w:rsidRPr="00784819">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现代语文教育发展</w:t>
                  </w:r>
                  <w:r w:rsidRPr="00784819">
                    <w:rPr>
                      <w:rFonts w:ascii="宋体" w:eastAsia="宋体" w:hAnsi="宋体" w:cs="宋体" w:hint="eastAsia"/>
                      <w:kern w:val="0"/>
                      <w:sz w:val="18"/>
                      <w:szCs w:val="18"/>
                    </w:rPr>
                    <w:br/>
                    <w:t xml:space="preserve">Studies on Development of Modern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音韵学</w:t>
                  </w:r>
                  <w:r w:rsidRPr="00784819">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《礼记》导读</w:t>
                  </w:r>
                  <w:r w:rsidRPr="00784819">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唐宋词研究</w:t>
                  </w:r>
                  <w:r w:rsidRPr="00784819">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近代诗文研究</w:t>
                  </w:r>
                  <w:r w:rsidRPr="00784819">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诗词曲比较研究</w:t>
                  </w:r>
                  <w:r w:rsidRPr="00784819">
                    <w:rPr>
                      <w:rFonts w:ascii="宋体" w:eastAsia="宋体" w:hAnsi="宋体" w:cs="宋体" w:hint="eastAsia"/>
                      <w:kern w:val="0"/>
                      <w:sz w:val="18"/>
                      <w:szCs w:val="18"/>
                    </w:rPr>
                    <w:br/>
                    <w:t xml:space="preserve">Comparative Studies on Poetry, Ci-Poetry and Qu-Opera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中国古籍版本概况</w:t>
                  </w:r>
                  <w:r w:rsidRPr="00784819">
                    <w:rPr>
                      <w:rFonts w:ascii="宋体" w:eastAsia="宋体" w:hAnsi="宋体" w:cs="宋体" w:hint="eastAsia"/>
                      <w:kern w:val="0"/>
                      <w:sz w:val="18"/>
                      <w:szCs w:val="18"/>
                    </w:rPr>
                    <w:br/>
                  </w:r>
                  <w:r w:rsidRPr="00784819">
                    <w:rPr>
                      <w:rFonts w:ascii="宋体" w:eastAsia="宋体" w:hAnsi="宋体" w:cs="宋体" w:hint="eastAsia"/>
                      <w:kern w:val="0"/>
                      <w:sz w:val="18"/>
                      <w:szCs w:val="18"/>
                    </w:rPr>
                    <w:lastRenderedPageBreak/>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词论研究</w:t>
                  </w:r>
                  <w:r w:rsidRPr="00784819">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视觉文化研究</w:t>
                  </w:r>
                  <w:r w:rsidRPr="00784819">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中日语言文学关系</w:t>
                  </w:r>
                  <w:r w:rsidRPr="00784819">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商周古文字学选读</w:t>
                  </w:r>
                  <w:r w:rsidRPr="00784819">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书法鉴赏与教育</w:t>
                  </w:r>
                  <w:r w:rsidRPr="00784819">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《文心雕龙》导读</w:t>
                  </w:r>
                  <w:r w:rsidRPr="00784819">
                    <w:rPr>
                      <w:rFonts w:ascii="宋体" w:eastAsia="宋体" w:hAnsi="宋体" w:cs="宋体" w:hint="eastAsia"/>
                      <w:kern w:val="0"/>
                      <w:sz w:val="18"/>
                      <w:szCs w:val="18"/>
                    </w:rPr>
                    <w:br/>
                    <w:t xml:space="preserve">Introduction to The </w:t>
                  </w:r>
                  <w:r w:rsidRPr="00784819">
                    <w:rPr>
                      <w:rFonts w:ascii="宋体" w:eastAsia="宋体" w:hAnsi="宋体" w:cs="宋体" w:hint="eastAsia"/>
                      <w:kern w:val="0"/>
                      <w:sz w:val="18"/>
                      <w:szCs w:val="18"/>
                    </w:rPr>
                    <w:lastRenderedPageBreak/>
                    <w:t xml:space="preserve">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汉魏六朝文学研究</w:t>
                  </w:r>
                  <w:r w:rsidRPr="00784819">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唐诗研究</w:t>
                  </w:r>
                  <w:r w:rsidRPr="00784819">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《沧浪诗话》讲读</w:t>
                  </w:r>
                  <w:r w:rsidRPr="00784819">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古代汉语词汇专题研究</w:t>
                  </w:r>
                  <w:r w:rsidRPr="00784819">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古诗词写作</w:t>
                  </w:r>
                  <w:r w:rsidRPr="00784819">
                    <w:rPr>
                      <w:rFonts w:ascii="宋体" w:eastAsia="宋体" w:hAnsi="宋体" w:cs="宋体" w:hint="eastAsia"/>
                      <w:kern w:val="0"/>
                      <w:sz w:val="18"/>
                      <w:szCs w:val="18"/>
                    </w:rPr>
                    <w:br/>
                    <w:t xml:space="preserve">Classical Chinese Poem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俄罗斯文学研究</w:t>
                  </w:r>
                  <w:r w:rsidRPr="00784819">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晚清文学研究</w:t>
                  </w:r>
                  <w:r w:rsidRPr="00784819">
                    <w:rPr>
                      <w:rFonts w:ascii="宋体" w:eastAsia="宋体" w:hAnsi="宋体" w:cs="宋体" w:hint="eastAsia"/>
                      <w:kern w:val="0"/>
                      <w:sz w:val="18"/>
                      <w:szCs w:val="18"/>
                    </w:rPr>
                    <w:br/>
                    <w:t xml:space="preserve">Studies on Late </w:t>
                  </w:r>
                  <w:r w:rsidRPr="00784819">
                    <w:rPr>
                      <w:rFonts w:ascii="宋体" w:eastAsia="宋体" w:hAnsi="宋体" w:cs="宋体" w:hint="eastAsia"/>
                      <w:kern w:val="0"/>
                      <w:sz w:val="18"/>
                      <w:szCs w:val="18"/>
                    </w:rPr>
                    <w:lastRenderedPageBreak/>
                    <w:t xml:space="preserve">Qing ’s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元明清戏曲研究</w:t>
                  </w:r>
                  <w:r w:rsidRPr="00784819">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唐宋散文研究</w:t>
                  </w:r>
                  <w:r w:rsidRPr="00784819">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语用学</w:t>
                  </w:r>
                  <w:r w:rsidRPr="00784819">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《西游记》研究</w:t>
                  </w:r>
                  <w:r w:rsidRPr="00784819">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汉语方言学</w:t>
                  </w:r>
                  <w:r w:rsidRPr="00784819">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文艺心理学</w:t>
                  </w:r>
                  <w:r w:rsidRPr="00784819">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汉字学概论</w:t>
                  </w:r>
                  <w:r w:rsidRPr="00784819">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普通文字学</w:t>
                  </w:r>
                  <w:r w:rsidRPr="00784819">
                    <w:rPr>
                      <w:rFonts w:ascii="宋体" w:eastAsia="宋体" w:hAnsi="宋体" w:cs="宋体" w:hint="eastAsia"/>
                      <w:kern w:val="0"/>
                      <w:sz w:val="18"/>
                      <w:szCs w:val="18"/>
                    </w:rPr>
                    <w:br/>
                    <w:t xml:space="preserve">General </w:t>
                  </w:r>
                  <w:r w:rsidRPr="00784819">
                    <w:rPr>
                      <w:rFonts w:ascii="宋体" w:eastAsia="宋体" w:hAnsi="宋体" w:cs="宋体" w:hint="eastAsia"/>
                      <w:kern w:val="0"/>
                      <w:sz w:val="18"/>
                      <w:szCs w:val="18"/>
                    </w:rPr>
                    <w:lastRenderedPageBreak/>
                    <w:t xml:space="preserve">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汉字与文化</w:t>
                  </w:r>
                  <w:r w:rsidRPr="00784819">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训诂学</w:t>
                  </w:r>
                  <w:r w:rsidRPr="00784819">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认知语言学</w:t>
                  </w:r>
                  <w:r w:rsidRPr="00784819">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文化研究导论</w:t>
                  </w:r>
                  <w:r w:rsidRPr="00784819">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西方“狼”文学研究</w:t>
                  </w:r>
                  <w:r w:rsidRPr="00784819">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“五四”思想文化</w:t>
                  </w:r>
                  <w:r w:rsidRPr="00784819">
                    <w:rPr>
                      <w:rFonts w:ascii="宋体" w:eastAsia="宋体" w:hAnsi="宋体" w:cs="宋体" w:hint="eastAsia"/>
                      <w:kern w:val="0"/>
                      <w:sz w:val="18"/>
                      <w:szCs w:val="18"/>
                    </w:rPr>
                    <w:br/>
                    <w:t xml:space="preserve">Ideology and Culture of May 4th. Movement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楚辞</w:t>
                  </w:r>
                  <w:r w:rsidRPr="00784819">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现代文学与文学汉语关系研究</w:t>
                  </w:r>
                  <w:r w:rsidRPr="00784819">
                    <w:rPr>
                      <w:rFonts w:ascii="宋体" w:eastAsia="宋体" w:hAnsi="宋体" w:cs="宋体" w:hint="eastAsia"/>
                      <w:kern w:val="0"/>
                      <w:sz w:val="18"/>
                      <w:szCs w:val="18"/>
                    </w:rPr>
                    <w:br/>
                    <w:t xml:space="preserve">Studies on The Relationship of </w:t>
                  </w:r>
                  <w:r w:rsidRPr="00784819">
                    <w:rPr>
                      <w:rFonts w:ascii="宋体" w:eastAsia="宋体" w:hAnsi="宋体" w:cs="宋体" w:hint="eastAsia"/>
                      <w:kern w:val="0"/>
                      <w:sz w:val="18"/>
                      <w:szCs w:val="18"/>
                    </w:rPr>
                    <w:lastRenderedPageBreak/>
                    <w:t xml:space="preserve">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《说文解字》导读</w:t>
                  </w:r>
                  <w:r w:rsidRPr="00784819">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中国古代小说研究</w:t>
                  </w:r>
                  <w:r w:rsidRPr="00784819">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比较文学原理</w:t>
                  </w:r>
                  <w:r w:rsidRPr="00784819">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后现代理论文本导论（英文）</w:t>
                  </w:r>
                  <w:r w:rsidRPr="00784819">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地域文化与20世纪中国文学</w:t>
                  </w:r>
                  <w:r w:rsidRPr="00784819">
                    <w:rPr>
                      <w:rFonts w:ascii="宋体" w:eastAsia="宋体" w:hAnsi="宋体" w:cs="宋体" w:hint="eastAsia"/>
                      <w:kern w:val="0"/>
                      <w:sz w:val="18"/>
                      <w:szCs w:val="18"/>
                    </w:rPr>
                    <w:br/>
                    <w:t xml:space="preserve">Studies on The Relationship of Regional Culture and 20th </w:t>
                  </w:r>
                  <w:r w:rsidRPr="00784819">
                    <w:rPr>
                      <w:rFonts w:ascii="宋体" w:eastAsia="宋体" w:hAnsi="宋体" w:cs="宋体" w:hint="eastAsia"/>
                      <w:kern w:val="0"/>
                      <w:sz w:val="18"/>
                      <w:szCs w:val="18"/>
                    </w:rPr>
                    <w:lastRenderedPageBreak/>
                    <w:t xml:space="preserve">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中国小说美学专题研究</w:t>
                  </w:r>
                  <w:r w:rsidRPr="00784819">
                    <w:rPr>
                      <w:rFonts w:ascii="宋体" w:eastAsia="宋体" w:hAnsi="宋体" w:cs="宋体" w:hint="eastAsia"/>
                      <w:kern w:val="0"/>
                      <w:sz w:val="18"/>
                      <w:szCs w:val="18"/>
                    </w:rPr>
                    <w:br/>
                    <w:t xml:space="preserve">Studies on Aesthetics of Chinese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圣经与文学</w:t>
                  </w:r>
                  <w:r w:rsidRPr="00784819">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杜诗证史</w:t>
                  </w:r>
                  <w:r w:rsidRPr="00784819">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《金瓶梅》研究</w:t>
                  </w:r>
                  <w:r w:rsidRPr="00784819">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现代江南文学研究</w:t>
                  </w:r>
                  <w:r w:rsidRPr="00784819">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陶渊明研究</w:t>
                  </w:r>
                  <w:r w:rsidRPr="00784819">
                    <w:rPr>
                      <w:rFonts w:ascii="宋体" w:eastAsia="宋体" w:hAnsi="宋体" w:cs="宋体" w:hint="eastAsia"/>
                      <w:kern w:val="0"/>
                      <w:sz w:val="18"/>
                      <w:szCs w:val="18"/>
                    </w:rPr>
                    <w:br/>
                    <w:t xml:space="preserve">Studies on Tao Yuanming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经部典籍导读</w:t>
                  </w:r>
                  <w:r w:rsidRPr="00784819">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西方马克思主义文艺思潮</w:t>
                  </w:r>
                  <w:r w:rsidRPr="00784819">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文学批评理论与实践</w:t>
                  </w:r>
                  <w:r w:rsidRPr="00784819">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文本处理技术与汉语研究</w:t>
                  </w:r>
                  <w:r w:rsidRPr="00784819">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20世纪西方美学经典论著导读</w:t>
                  </w:r>
                  <w:r w:rsidRPr="00784819">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启蒙时期思想与文学</w:t>
                  </w:r>
                  <w:r w:rsidRPr="00784819">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周易经典导读</w:t>
                  </w:r>
                  <w:r w:rsidRPr="00784819">
                    <w:rPr>
                      <w:rFonts w:ascii="宋体" w:eastAsia="宋体" w:hAnsi="宋体" w:cs="宋体" w:hint="eastAsia"/>
                      <w:kern w:val="0"/>
                      <w:sz w:val="18"/>
                      <w:szCs w:val="18"/>
                    </w:rPr>
                    <w:br/>
                    <w:t xml:space="preserve">A Introduction to the </w:t>
                  </w:r>
                  <w:r w:rsidRPr="00784819">
                    <w:rPr>
                      <w:rFonts w:ascii="宋体" w:eastAsia="宋体" w:hAnsi="宋体" w:cs="宋体" w:hint="eastAsia"/>
                      <w:kern w:val="0"/>
                      <w:sz w:val="18"/>
                      <w:szCs w:val="18"/>
                    </w:rPr>
                    <w:lastRenderedPageBreak/>
                    <w:t xml:space="preserve">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特殊人群语言发展</w:t>
                  </w:r>
                  <w:r w:rsidRPr="00784819">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语言田野调查与实践</w:t>
                  </w:r>
                  <w:r w:rsidRPr="00784819">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语音学导论</w:t>
                  </w:r>
                  <w:r w:rsidRPr="00784819">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中文研究的数据统计分析实务</w:t>
                  </w:r>
                  <w:r w:rsidRPr="00784819">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文化研究经典著作导读</w:t>
                  </w:r>
                  <w:r w:rsidRPr="00784819">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宋代文学专题研究</w:t>
                  </w:r>
                  <w:r w:rsidRPr="00784819">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中国道教与文学</w:t>
                  </w:r>
                  <w:r w:rsidRPr="00784819">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中国当代小说经典选读</w:t>
                  </w:r>
                  <w:r w:rsidRPr="00784819">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城市文学与文化经典研读</w:t>
                  </w:r>
                  <w:r w:rsidRPr="00784819">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《四库全书总目》研读</w:t>
                  </w:r>
                  <w:r w:rsidRPr="00784819">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教师口语</w:t>
                  </w:r>
                  <w:r w:rsidRPr="00784819">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诗经</w:t>
                  </w:r>
                  <w:r w:rsidRPr="00784819">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治学方法</w:t>
                  </w:r>
                  <w:r w:rsidRPr="00784819">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中国现当代文学批评专题</w:t>
                  </w:r>
                  <w:r w:rsidRPr="00784819">
                    <w:rPr>
                      <w:rFonts w:ascii="宋体" w:eastAsia="宋体" w:hAnsi="宋体" w:cs="宋体" w:hint="eastAsia"/>
                      <w:kern w:val="0"/>
                      <w:sz w:val="18"/>
                      <w:szCs w:val="18"/>
                    </w:rPr>
                    <w:br/>
                    <w:t xml:space="preserve">Literary Criticism of Modern 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文学社会学</w:t>
                  </w:r>
                  <w:r w:rsidRPr="00784819">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叙事伦理学</w:t>
                  </w:r>
                  <w:r w:rsidRPr="00784819">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color w:val="1F3D83"/>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2505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2619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53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3393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34.87% </w:t>
                  </w: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专业实践课程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人文经典导读1</w:t>
                  </w:r>
                  <w:r w:rsidRPr="00784819">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人文经典导读2</w:t>
                  </w:r>
                  <w:r w:rsidRPr="00784819">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人文经典导读3</w:t>
                  </w:r>
                  <w:r w:rsidRPr="00784819">
                    <w:rPr>
                      <w:rFonts w:ascii="宋体" w:eastAsia="宋体" w:hAnsi="宋体" w:cs="宋体" w:hint="eastAsia"/>
                      <w:kern w:val="0"/>
                      <w:sz w:val="18"/>
                      <w:szCs w:val="18"/>
                    </w:rPr>
                    <w:br/>
                  </w:r>
                  <w:r w:rsidRPr="00784819">
                    <w:rPr>
                      <w:rFonts w:ascii="宋体" w:eastAsia="宋体" w:hAnsi="宋体" w:cs="宋体" w:hint="eastAsia"/>
                      <w:kern w:val="0"/>
                      <w:sz w:val="18"/>
                      <w:szCs w:val="18"/>
                    </w:rPr>
                    <w:lastRenderedPageBreak/>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人文经典导读4</w:t>
                  </w:r>
                  <w:r w:rsidRPr="00784819">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学年论文</w:t>
                  </w:r>
                  <w:r w:rsidRPr="00784819">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CHIN0031131064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毕业论文</w:t>
                  </w:r>
                  <w:r w:rsidRPr="00784819">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5.26% </w:t>
                  </w:r>
                </w:p>
              </w:tc>
            </w:tr>
            <w:tr w:rsidR="00784819" w:rsidRPr="00784819">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教师教育课程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教育理论与拓展</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EDUC0031131000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教育学</w:t>
                  </w:r>
                  <w:r w:rsidRPr="00784819">
                    <w:rPr>
                      <w:rFonts w:ascii="宋体" w:eastAsia="宋体" w:hAnsi="宋体" w:cs="宋体" w:hint="eastAsia"/>
                      <w:kern w:val="0"/>
                      <w:sz w:val="18"/>
                      <w:szCs w:val="18"/>
                    </w:rPr>
                    <w:br/>
                    <w:t xml:space="preserve">Pedagogy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PSYC0031131040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心理学</w:t>
                  </w:r>
                  <w:r w:rsidRPr="00784819">
                    <w:rPr>
                      <w:rFonts w:ascii="宋体" w:eastAsia="宋体" w:hAnsi="宋体" w:cs="宋体" w:hint="eastAsia"/>
                      <w:kern w:val="0"/>
                      <w:sz w:val="18"/>
                      <w:szCs w:val="18"/>
                    </w:rPr>
                    <w:br/>
                    <w:t xml:space="preserve">Psychology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教育技能训练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CHIN0031141802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教学技能训练</w:t>
                  </w:r>
                  <w:r w:rsidRPr="00784819">
                    <w:rPr>
                      <w:rFonts w:ascii="宋体" w:eastAsia="宋体" w:hAnsi="宋体" w:cs="宋体" w:hint="eastAsia"/>
                      <w:kern w:val="0"/>
                      <w:sz w:val="18"/>
                      <w:szCs w:val="18"/>
                    </w:rPr>
                    <w:br/>
                    <w:t xml:space="preserve">Training of Educational Skills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CHIN0131141000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信息化教学设计与实践</w:t>
                  </w:r>
                  <w:r w:rsidRPr="00784819">
                    <w:rPr>
                      <w:rFonts w:ascii="宋体" w:eastAsia="宋体" w:hAnsi="宋体" w:cs="宋体" w:hint="eastAsia"/>
                      <w:kern w:val="0"/>
                      <w:sz w:val="18"/>
                      <w:szCs w:val="18"/>
                    </w:rPr>
                    <w:br/>
                    <w:t xml:space="preserve">Information Based Instructional Design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教育</w:t>
                  </w:r>
                  <w:r w:rsidRPr="00784819">
                    <w:rPr>
                      <w:rFonts w:ascii="宋体" w:eastAsia="宋体" w:hAnsi="宋体" w:cs="宋体" w:hint="eastAsia"/>
                      <w:kern w:val="0"/>
                      <w:sz w:val="18"/>
                      <w:szCs w:val="18"/>
                    </w:rPr>
                    <w:lastRenderedPageBreak/>
                    <w:t>见习实习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CHIN0031141901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教育见习（一）</w:t>
                  </w:r>
                  <w:r w:rsidRPr="00784819">
                    <w:rPr>
                      <w:rFonts w:ascii="宋体" w:eastAsia="宋体" w:hAnsi="宋体" w:cs="宋体" w:hint="eastAsia"/>
                      <w:kern w:val="0"/>
                      <w:sz w:val="18"/>
                      <w:szCs w:val="18"/>
                    </w:rPr>
                    <w:br/>
                  </w:r>
                  <w:r w:rsidRPr="00784819">
                    <w:rPr>
                      <w:rFonts w:ascii="宋体" w:eastAsia="宋体" w:hAnsi="宋体" w:cs="宋体" w:hint="eastAsia"/>
                      <w:kern w:val="0"/>
                      <w:sz w:val="18"/>
                      <w:szCs w:val="18"/>
                    </w:rPr>
                    <w:lastRenderedPageBreak/>
                    <w:t xml:space="preserve">Internship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CHIN0031141900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教育见习（二）</w:t>
                  </w:r>
                  <w:r w:rsidRPr="00784819">
                    <w:rPr>
                      <w:rFonts w:ascii="宋体" w:eastAsia="宋体" w:hAnsi="宋体" w:cs="宋体" w:hint="eastAsia"/>
                      <w:kern w:val="0"/>
                      <w:sz w:val="18"/>
                      <w:szCs w:val="18"/>
                    </w:rPr>
                    <w:br/>
                    <w:t xml:space="preserve">Internship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CHIN0031141008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教育实习</w:t>
                  </w:r>
                  <w:r w:rsidRPr="00784819">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6</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学科教学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语文学科教育论</w:t>
                  </w:r>
                  <w:r w:rsidRPr="00784819">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必修</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语文教学设计</w:t>
                  </w:r>
                  <w:r w:rsidRPr="00784819">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必修</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古代汉语与语文教学</w:t>
                  </w:r>
                  <w:r w:rsidRPr="00784819">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语言学与语文教学</w:t>
                  </w:r>
                  <w:r w:rsidRPr="00784819">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古代诗词与语文教学</w:t>
                  </w:r>
                  <w:r w:rsidRPr="00784819">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古代小说戏曲与语文教学</w:t>
                  </w:r>
                  <w:r w:rsidRPr="00784819">
                    <w:rPr>
                      <w:rFonts w:ascii="宋体" w:eastAsia="宋体" w:hAnsi="宋体" w:cs="宋体" w:hint="eastAsia"/>
                      <w:kern w:val="0"/>
                      <w:sz w:val="18"/>
                      <w:szCs w:val="18"/>
                    </w:rPr>
                    <w:br/>
                  </w:r>
                  <w:r w:rsidRPr="00784819">
                    <w:rPr>
                      <w:rFonts w:ascii="宋体" w:eastAsia="宋体" w:hAnsi="宋体" w:cs="宋体" w:hint="eastAsia"/>
                      <w:kern w:val="0"/>
                      <w:sz w:val="18"/>
                      <w:szCs w:val="18"/>
                    </w:rPr>
                    <w:lastRenderedPageBreak/>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lastRenderedPageBreak/>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外国文学与语文教学</w:t>
                  </w:r>
                  <w:r w:rsidRPr="00784819">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现当代文学与语文教学</w:t>
                  </w:r>
                  <w:r w:rsidRPr="00784819">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文学理论与语文教学</w:t>
                  </w:r>
                  <w:r w:rsidRPr="00784819">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color w:val="1F3D83"/>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w:t>
                  </w:r>
                </w:p>
              </w:tc>
            </w:tr>
            <w:tr w:rsidR="00784819" w:rsidRPr="0078481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 xml:space="preserve">594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xml:space="preserve">  13.16% </w:t>
                  </w:r>
                </w:p>
              </w:tc>
            </w:tr>
            <w:tr w:rsidR="00784819" w:rsidRPr="00784819">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kern w:val="0"/>
                      <w:sz w:val="18"/>
                      <w:szCs w:val="18"/>
                    </w:rPr>
                  </w:pPr>
                  <w:r w:rsidRPr="00784819">
                    <w:rPr>
                      <w:rFonts w:ascii="宋体" w:eastAsia="宋体" w:hAnsi="宋体" w:cs="宋体" w:hint="eastAsia"/>
                      <w:kern w:val="0"/>
                      <w:sz w:val="18"/>
                      <w:szCs w:val="18"/>
                    </w:rPr>
                    <w:t>4616</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510</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kern w:val="0"/>
                      <w:sz w:val="18"/>
                      <w:szCs w:val="18"/>
                    </w:rPr>
                  </w:pPr>
                  <w:r w:rsidRPr="00784819">
                    <w:rPr>
                      <w:rFonts w:ascii="宋体" w:eastAsia="宋体" w:hAnsi="宋体" w:cs="宋体" w:hint="eastAsia"/>
                      <w:kern w:val="0"/>
                      <w:sz w:val="18"/>
                      <w:szCs w:val="18"/>
                    </w:rPr>
                    <w:t>5211</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r>
            <w:tr w:rsidR="00784819" w:rsidRPr="00784819">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center"/>
                    <w:rPr>
                      <w:rFonts w:ascii="宋体" w:eastAsia="宋体" w:hAnsi="宋体" w:cs="宋体" w:hint="eastAsia"/>
                      <w:kern w:val="0"/>
                      <w:sz w:val="18"/>
                      <w:szCs w:val="18"/>
                    </w:rPr>
                  </w:pPr>
                  <w:r w:rsidRPr="00784819">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r w:rsidRPr="00784819">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84819" w:rsidRPr="00784819" w:rsidRDefault="00784819" w:rsidP="00784819">
                  <w:pPr>
                    <w:widowControl/>
                    <w:jc w:val="left"/>
                    <w:rPr>
                      <w:rFonts w:ascii="宋体" w:eastAsia="宋体" w:hAnsi="宋体" w:cs="宋体" w:hint="eastAsia"/>
                      <w:kern w:val="0"/>
                      <w:sz w:val="18"/>
                      <w:szCs w:val="18"/>
                    </w:rPr>
                  </w:pPr>
                </w:p>
              </w:tc>
            </w:tr>
          </w:tbl>
          <w:p w:rsidR="00784819" w:rsidRPr="00784819" w:rsidRDefault="00784819" w:rsidP="00784819">
            <w:pPr>
              <w:widowControl/>
              <w:jc w:val="center"/>
              <w:rPr>
                <w:rFonts w:ascii="宋体" w:eastAsia="宋体" w:hAnsi="宋体" w:cs="宋体"/>
                <w:kern w:val="0"/>
                <w:sz w:val="24"/>
                <w:szCs w:val="24"/>
              </w:rPr>
            </w:pPr>
          </w:p>
        </w:tc>
      </w:tr>
    </w:tbl>
    <w:p w:rsidR="00784819" w:rsidRDefault="00784819">
      <w:bookmarkStart w:id="0" w:name="_GoBack"/>
      <w:bookmarkEnd w:id="0"/>
    </w:p>
    <w:sectPr w:rsidR="007848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19"/>
    <w:rsid w:val="00784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3A0DE-2130-4E0C-A50A-EFDC9C16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84819"/>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78481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027888">
      <w:bodyDiv w:val="1"/>
      <w:marLeft w:val="0"/>
      <w:marRight w:val="0"/>
      <w:marTop w:val="0"/>
      <w:marBottom w:val="0"/>
      <w:divBdr>
        <w:top w:val="none" w:sz="0" w:space="0" w:color="auto"/>
        <w:left w:val="none" w:sz="0" w:space="0" w:color="auto"/>
        <w:bottom w:val="none" w:sz="0" w:space="0" w:color="auto"/>
        <w:right w:val="none" w:sz="0" w:space="0" w:color="auto"/>
      </w:divBdr>
      <w:divsChild>
        <w:div w:id="810712162">
          <w:marLeft w:val="0"/>
          <w:marRight w:val="0"/>
          <w:marTop w:val="0"/>
          <w:marBottom w:val="0"/>
          <w:divBdr>
            <w:top w:val="none" w:sz="0" w:space="0" w:color="auto"/>
            <w:left w:val="none" w:sz="0" w:space="0" w:color="auto"/>
            <w:bottom w:val="none" w:sz="0" w:space="0" w:color="auto"/>
            <w:right w:val="none" w:sz="0" w:space="0" w:color="auto"/>
          </w:divBdr>
          <w:divsChild>
            <w:div w:id="13396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2684</Words>
  <Characters>15304</Characters>
  <Application>Microsoft Office Word</Application>
  <DocSecurity>0</DocSecurity>
  <Lines>127</Lines>
  <Paragraphs>35</Paragraphs>
  <ScaleCrop>false</ScaleCrop>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2021-08-31T09:27:00Z</dcterms:created>
  <dcterms:modified xsi:type="dcterms:W3CDTF">2021-08-31T09:29:00Z</dcterms:modified>
</cp:coreProperties>
</file>