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02B0" w:rsidRDefault="004A02B0" w:rsidP="004A02B0">
      <w:pPr>
        <w:pStyle w:val="1"/>
        <w:jc w:val="center"/>
        <w:rPr>
          <w:rFonts w:ascii="仿宋" w:eastAsia="仿宋" w:hAnsi="仿宋" w:cs="仿宋"/>
          <w:sz w:val="28"/>
          <w:szCs w:val="28"/>
        </w:rPr>
      </w:pPr>
      <w:r>
        <w:rPr>
          <w:rFonts w:ascii="仿宋" w:eastAsia="仿宋" w:hAnsi="仿宋" w:cs="仿宋" w:hint="eastAsia"/>
          <w:sz w:val="28"/>
          <w:szCs w:val="28"/>
        </w:rPr>
        <w:t>华东师范大学中国语言文学系推荐优秀应届本科毕业生</w:t>
      </w:r>
    </w:p>
    <w:p w:rsidR="004A02B0" w:rsidRDefault="004A02B0" w:rsidP="004A02B0">
      <w:pPr>
        <w:pStyle w:val="1"/>
        <w:jc w:val="center"/>
        <w:rPr>
          <w:rFonts w:ascii="仿宋" w:eastAsia="仿宋" w:hAnsi="仿宋" w:cs="仿宋"/>
          <w:sz w:val="28"/>
          <w:szCs w:val="28"/>
        </w:rPr>
      </w:pPr>
      <w:r>
        <w:rPr>
          <w:rFonts w:ascii="仿宋" w:eastAsia="仿宋" w:hAnsi="仿宋" w:cs="仿宋" w:hint="eastAsia"/>
          <w:sz w:val="28"/>
          <w:szCs w:val="28"/>
        </w:rPr>
        <w:t>免试攻读硕士学位研究生工作管理办法</w:t>
      </w:r>
    </w:p>
    <w:p w:rsidR="004A02B0" w:rsidRDefault="004A02B0" w:rsidP="004A02B0">
      <w:pPr>
        <w:autoSpaceDE w:val="0"/>
        <w:autoSpaceDN w:val="0"/>
        <w:adjustRightInd w:val="0"/>
        <w:spacing w:before="17" w:line="360" w:lineRule="auto"/>
        <w:ind w:leftChars="135" w:left="283" w:right="418"/>
        <w:rPr>
          <w:rFonts w:ascii="仿宋" w:eastAsia="仿宋" w:hAnsi="仿宋" w:cs="仿宋"/>
          <w:sz w:val="24"/>
          <w:szCs w:val="24"/>
        </w:rPr>
      </w:pPr>
      <w:r>
        <w:rPr>
          <w:rFonts w:ascii="仿宋" w:eastAsia="仿宋" w:hAnsi="仿宋" w:cs="仿宋" w:hint="eastAsia"/>
        </w:rPr>
        <w:t xml:space="preserve">     </w:t>
      </w:r>
      <w:r>
        <w:rPr>
          <w:rFonts w:ascii="仿宋" w:eastAsia="仿宋" w:hAnsi="仿宋" w:cs="仿宋" w:hint="eastAsia"/>
          <w:sz w:val="24"/>
          <w:szCs w:val="24"/>
        </w:rPr>
        <w:t>根据教育部《全国普通高等学校推荐优秀应届本科毕业生免试攻读硕士学位研究生工作管理办法（试行）》、《教育部办公厅关于进一步加强推荐优秀应届本科毕业生免试攻读研究生工作的通知》（教学厅﹝2013﹞8号）</w:t>
      </w:r>
      <w:bookmarkStart w:id="0" w:name="OLE_LINK2"/>
      <w:r>
        <w:rPr>
          <w:rFonts w:ascii="仿宋" w:eastAsia="仿宋" w:hAnsi="仿宋" w:cs="仿宋" w:hint="eastAsia"/>
          <w:sz w:val="24"/>
          <w:szCs w:val="24"/>
        </w:rPr>
        <w:t>及《</w:t>
      </w:r>
      <w:r>
        <w:rPr>
          <w:rFonts w:ascii="仿宋" w:eastAsia="仿宋" w:hAnsi="仿宋" w:cs="仿宋" w:hint="eastAsia"/>
          <w:kern w:val="0"/>
          <w:sz w:val="24"/>
          <w:szCs w:val="24"/>
        </w:rPr>
        <w:t>华东师范大学推荐优秀应届本科毕业生免试攻读硕士学位研究生工作管理办法（2018年修订）》</w:t>
      </w:r>
      <w:bookmarkEnd w:id="0"/>
      <w:r>
        <w:rPr>
          <w:rFonts w:ascii="仿宋" w:eastAsia="仿宋" w:hAnsi="仿宋" w:cs="仿宋" w:hint="eastAsia"/>
          <w:sz w:val="24"/>
          <w:szCs w:val="24"/>
        </w:rPr>
        <w:t>等文件精神，结合中国语言文学系（以下简称中文系）实际，制定《华东师范大学中国语言文学系推荐优秀应届本科毕业生免试攻读硕士学位研究生工作管理办法》。</w:t>
      </w:r>
    </w:p>
    <w:p w:rsidR="004A02B0" w:rsidRDefault="004A02B0" w:rsidP="004A02B0">
      <w:pPr>
        <w:pStyle w:val="10"/>
        <w:numPr>
          <w:ilvl w:val="0"/>
          <w:numId w:val="1"/>
        </w:numPr>
        <w:spacing w:line="360" w:lineRule="auto"/>
        <w:ind w:leftChars="135" w:left="1123" w:right="418" w:firstLineChars="0"/>
        <w:jc w:val="center"/>
        <w:rPr>
          <w:rFonts w:ascii="仿宋" w:eastAsia="仿宋" w:hAnsi="仿宋" w:cs="仿宋"/>
          <w:b/>
          <w:sz w:val="28"/>
          <w:szCs w:val="28"/>
        </w:rPr>
      </w:pPr>
      <w:r>
        <w:rPr>
          <w:rFonts w:ascii="仿宋" w:eastAsia="仿宋" w:hAnsi="仿宋" w:cs="仿宋" w:hint="eastAsia"/>
          <w:b/>
          <w:sz w:val="28"/>
          <w:szCs w:val="28"/>
        </w:rPr>
        <w:t>组织领导</w:t>
      </w:r>
    </w:p>
    <w:p w:rsidR="004A02B0" w:rsidRDefault="004A02B0" w:rsidP="004A02B0">
      <w:pPr>
        <w:spacing w:line="360" w:lineRule="auto"/>
        <w:ind w:leftChars="135" w:left="283" w:right="418" w:firstLineChars="200" w:firstLine="482"/>
        <w:rPr>
          <w:rFonts w:ascii="仿宋" w:eastAsia="仿宋" w:hAnsi="仿宋" w:cs="仿宋"/>
          <w:sz w:val="24"/>
          <w:szCs w:val="24"/>
        </w:rPr>
      </w:pPr>
      <w:r>
        <w:rPr>
          <w:rFonts w:ascii="仿宋" w:eastAsia="仿宋" w:hAnsi="仿宋" w:cs="仿宋" w:hint="eastAsia"/>
          <w:b/>
          <w:sz w:val="24"/>
          <w:szCs w:val="24"/>
        </w:rPr>
        <w:t>第一条</w:t>
      </w:r>
      <w:r>
        <w:rPr>
          <w:rFonts w:ascii="仿宋" w:eastAsia="仿宋" w:hAnsi="仿宋" w:cs="仿宋" w:hint="eastAsia"/>
          <w:sz w:val="24"/>
          <w:szCs w:val="24"/>
        </w:rPr>
        <w:t xml:space="preserve">  成立中文系推荐优秀本科毕业生（基地班）免试攻读硕士学位研究生工作领导小组（以下</w:t>
      </w:r>
      <w:proofErr w:type="gramStart"/>
      <w:r>
        <w:rPr>
          <w:rFonts w:ascii="仿宋" w:eastAsia="仿宋" w:hAnsi="仿宋" w:cs="仿宋" w:hint="eastAsia"/>
          <w:sz w:val="24"/>
          <w:szCs w:val="24"/>
        </w:rPr>
        <w:t>简称推免工作</w:t>
      </w:r>
      <w:proofErr w:type="gramEnd"/>
      <w:r>
        <w:rPr>
          <w:rFonts w:ascii="仿宋" w:eastAsia="仿宋" w:hAnsi="仿宋" w:cs="仿宋" w:hint="eastAsia"/>
          <w:sz w:val="24"/>
          <w:szCs w:val="24"/>
        </w:rPr>
        <w:t>领导小组），由分管本科教学的副系主任担任组长，分管学生工作的系党委副书记和分管研究生工作的副系主任担任副组长，组员由中文系各教研室主任、教师代表、本科教学秘书、本科生辅导员组成（附录1）。</w:t>
      </w:r>
    </w:p>
    <w:p w:rsidR="004A02B0" w:rsidRDefault="004A02B0" w:rsidP="00FF4008">
      <w:proofErr w:type="gramStart"/>
      <w:r>
        <w:rPr>
          <w:rFonts w:hint="eastAsia"/>
        </w:rPr>
        <w:t>推免条件</w:t>
      </w:r>
      <w:proofErr w:type="gramEnd"/>
    </w:p>
    <w:p w:rsidR="004A02B0" w:rsidRDefault="004A02B0" w:rsidP="004A02B0">
      <w:pPr>
        <w:spacing w:line="360" w:lineRule="auto"/>
        <w:ind w:leftChars="135" w:left="283" w:right="418" w:firstLineChars="200" w:firstLine="482"/>
        <w:rPr>
          <w:rFonts w:ascii="仿宋" w:eastAsia="仿宋" w:hAnsi="仿宋" w:cs="仿宋"/>
          <w:sz w:val="24"/>
          <w:szCs w:val="24"/>
        </w:rPr>
      </w:pPr>
      <w:r>
        <w:rPr>
          <w:rFonts w:ascii="仿宋" w:eastAsia="仿宋" w:hAnsi="仿宋" w:cs="仿宋" w:hint="eastAsia"/>
          <w:b/>
          <w:bCs/>
          <w:sz w:val="24"/>
          <w:szCs w:val="24"/>
        </w:rPr>
        <w:t xml:space="preserve">第二条 </w:t>
      </w:r>
      <w:r>
        <w:rPr>
          <w:rFonts w:ascii="仿宋" w:eastAsia="仿宋" w:hAnsi="仿宋" w:cs="仿宋" w:hint="eastAsia"/>
          <w:sz w:val="24"/>
          <w:szCs w:val="24"/>
        </w:rPr>
        <w:t xml:space="preserve"> 我系原则上从符合下列条件的学生中，根据综合排名择优遴选推免生，定向生、委培生除外 ：</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（一）拥护党的领导，品行优良，遵纪守法，积极向上，身心健康，学习成绩良好。</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（二）遵守国家法律法规和学校相关规章制度，无违法违纪行为。受过纪律处分的学生，</w:t>
      </w:r>
      <w:proofErr w:type="gramStart"/>
      <w:r>
        <w:rPr>
          <w:rFonts w:ascii="仿宋" w:eastAsia="仿宋" w:hAnsi="仿宋" w:cs="仿宋" w:hint="eastAsia"/>
          <w:sz w:val="24"/>
          <w:szCs w:val="24"/>
        </w:rPr>
        <w:t>推免工作</w:t>
      </w:r>
      <w:proofErr w:type="gramEnd"/>
      <w:r>
        <w:rPr>
          <w:rFonts w:ascii="仿宋" w:eastAsia="仿宋" w:hAnsi="仿宋" w:cs="仿宋" w:hint="eastAsia"/>
          <w:sz w:val="24"/>
          <w:szCs w:val="24"/>
        </w:rPr>
        <w:t>开始（日期以学校发文为准）前处分已解除的，可以</w:t>
      </w:r>
      <w:proofErr w:type="gramStart"/>
      <w:r>
        <w:rPr>
          <w:rFonts w:ascii="仿宋" w:eastAsia="仿宋" w:hAnsi="仿宋" w:cs="仿宋" w:hint="eastAsia"/>
          <w:sz w:val="24"/>
          <w:szCs w:val="24"/>
        </w:rPr>
        <w:t>提出推免申请</w:t>
      </w:r>
      <w:proofErr w:type="gramEnd"/>
      <w:r>
        <w:rPr>
          <w:rFonts w:ascii="仿宋" w:eastAsia="仿宋" w:hAnsi="仿宋" w:cs="仿宋" w:hint="eastAsia"/>
          <w:sz w:val="24"/>
          <w:szCs w:val="24"/>
        </w:rPr>
        <w:t>，但计入扣分。</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（三）纳入国家普通本科招生计划录取，未曾计入历年应届毕业本科生范围，未曾参与</w:t>
      </w:r>
      <w:proofErr w:type="gramStart"/>
      <w:r>
        <w:rPr>
          <w:rFonts w:ascii="仿宋" w:eastAsia="仿宋" w:hAnsi="仿宋" w:cs="仿宋" w:hint="eastAsia"/>
          <w:sz w:val="24"/>
          <w:szCs w:val="24"/>
        </w:rPr>
        <w:t>过推免</w:t>
      </w:r>
      <w:proofErr w:type="gramEnd"/>
      <w:r>
        <w:rPr>
          <w:rFonts w:ascii="仿宋" w:eastAsia="仿宋" w:hAnsi="仿宋" w:cs="仿宋" w:hint="eastAsia"/>
          <w:sz w:val="24"/>
          <w:szCs w:val="24"/>
        </w:rPr>
        <w:t>环节的应届毕业生。</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（四）专业必修课(含学科基础课、专业必修课、专业限制选修课,下同)平均绩点（GPA）不低于2.8（高级别体育赛事世界冠军获得者，</w:t>
      </w:r>
      <w:proofErr w:type="gramStart"/>
      <w:r>
        <w:rPr>
          <w:rFonts w:ascii="仿宋" w:eastAsia="仿宋" w:hAnsi="仿宋" w:cs="仿宋" w:hint="eastAsia"/>
          <w:sz w:val="24"/>
          <w:szCs w:val="24"/>
        </w:rPr>
        <w:t>平均绩点不</w:t>
      </w:r>
      <w:proofErr w:type="gramEnd"/>
      <w:r>
        <w:rPr>
          <w:rFonts w:ascii="仿宋" w:eastAsia="仿宋" w:hAnsi="仿宋" w:cs="仿宋" w:hint="eastAsia"/>
          <w:sz w:val="24"/>
          <w:szCs w:val="24"/>
        </w:rPr>
        <w:t>低于2.5）。</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（五）专业必修课有五门以上（含五门）未修读，不可申请推免。</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（六）CET-4≥550分或CET-6≥425分（若其他语种成绩优秀，则由领导小组核定）。</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（七）专业必修课无不及格科目（重修合格亦可）。</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（八）毕业后无就业或赴境外留学计划。</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lastRenderedPageBreak/>
        <w:t>（九）身体健康，能够继续深造。</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（十）具有学术研究兴趣，有较强的学习能力和创新意识，具备成为研究生的潜质。</w:t>
      </w:r>
    </w:p>
    <w:p w:rsidR="004A02B0" w:rsidRDefault="004A02B0" w:rsidP="004A02B0">
      <w:pPr>
        <w:spacing w:line="360" w:lineRule="auto"/>
        <w:ind w:leftChars="135" w:left="283" w:right="418"/>
        <w:rPr>
          <w:rFonts w:ascii="仿宋" w:eastAsia="仿宋" w:hAnsi="仿宋" w:cs="仿宋"/>
          <w:sz w:val="24"/>
          <w:szCs w:val="24"/>
        </w:rPr>
      </w:pPr>
      <w:r>
        <w:rPr>
          <w:rFonts w:ascii="仿宋" w:eastAsia="仿宋" w:hAnsi="仿宋" w:cs="仿宋" w:hint="eastAsia"/>
          <w:b/>
          <w:sz w:val="24"/>
          <w:szCs w:val="24"/>
        </w:rPr>
        <w:t xml:space="preserve">    第三条</w:t>
      </w:r>
      <w:r>
        <w:rPr>
          <w:rFonts w:ascii="仿宋" w:eastAsia="仿宋" w:hAnsi="仿宋" w:cs="仿宋" w:hint="eastAsia"/>
          <w:sz w:val="24"/>
          <w:szCs w:val="24"/>
        </w:rPr>
        <w:t xml:space="preserve">  专业必修课平均绩点（GPA）不低于2.8，且符合下列条件之一的学生，可以不受综合排名限制，申请</w:t>
      </w:r>
      <w:proofErr w:type="gramStart"/>
      <w:r>
        <w:rPr>
          <w:rFonts w:ascii="仿宋" w:eastAsia="仿宋" w:hAnsi="仿宋" w:cs="仿宋" w:hint="eastAsia"/>
          <w:sz w:val="24"/>
          <w:szCs w:val="24"/>
        </w:rPr>
        <w:t>特别推免程序</w:t>
      </w:r>
      <w:proofErr w:type="gramEnd"/>
      <w:r>
        <w:rPr>
          <w:rFonts w:ascii="仿宋" w:eastAsia="仿宋" w:hAnsi="仿宋" w:cs="仿宋" w:hint="eastAsia"/>
          <w:sz w:val="24"/>
          <w:szCs w:val="24"/>
        </w:rPr>
        <w:t>：</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（一）具有特殊学术专长，在本专业重要学术刊物上发表论文等学术成果者。</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（二）专业能力突出，国家级学科竞赛二等奖及以上或省部级一等奖及以上获得者。</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（三）具有突出科研创新潜质，获得高级别体育赛事世界冠军等突出人才。</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（四）教育部直属师范大学接收外校推免生名额补偿方案中，给予我校派出</w:t>
      </w:r>
      <w:proofErr w:type="gramStart"/>
      <w:r>
        <w:rPr>
          <w:rFonts w:ascii="仿宋" w:eastAsia="仿宋" w:hAnsi="仿宋" w:cs="仿宋" w:hint="eastAsia"/>
          <w:sz w:val="24"/>
          <w:szCs w:val="24"/>
        </w:rPr>
        <w:t>的推免名额</w:t>
      </w:r>
      <w:proofErr w:type="gramEnd"/>
      <w:r>
        <w:rPr>
          <w:rFonts w:ascii="仿宋" w:eastAsia="仿宋" w:hAnsi="仿宋" w:cs="仿宋" w:hint="eastAsia"/>
          <w:sz w:val="24"/>
          <w:szCs w:val="24"/>
        </w:rPr>
        <w:t>。</w:t>
      </w:r>
    </w:p>
    <w:p w:rsidR="004A02B0" w:rsidRDefault="004A02B0" w:rsidP="004A02B0">
      <w:pPr>
        <w:spacing w:line="360" w:lineRule="auto"/>
        <w:ind w:leftChars="135" w:left="283" w:right="418"/>
        <w:rPr>
          <w:rFonts w:ascii="仿宋" w:eastAsia="仿宋" w:hAnsi="仿宋" w:cs="仿宋"/>
          <w:sz w:val="24"/>
          <w:szCs w:val="24"/>
        </w:rPr>
      </w:pPr>
      <w:r>
        <w:rPr>
          <w:rFonts w:ascii="仿宋" w:eastAsia="仿宋" w:hAnsi="仿宋" w:cs="仿宋" w:hint="eastAsia"/>
          <w:b/>
          <w:sz w:val="24"/>
          <w:szCs w:val="24"/>
        </w:rPr>
        <w:t xml:space="preserve">    第四条  </w:t>
      </w:r>
      <w:r>
        <w:rPr>
          <w:rFonts w:ascii="仿宋" w:eastAsia="仿宋" w:hAnsi="仿宋" w:cs="仿宋" w:hint="eastAsia"/>
          <w:sz w:val="24"/>
          <w:szCs w:val="24"/>
        </w:rPr>
        <w:t>特别</w:t>
      </w:r>
      <w:proofErr w:type="gramStart"/>
      <w:r>
        <w:rPr>
          <w:rFonts w:ascii="仿宋" w:eastAsia="仿宋" w:hAnsi="仿宋" w:cs="仿宋" w:hint="eastAsia"/>
          <w:sz w:val="24"/>
          <w:szCs w:val="24"/>
        </w:rPr>
        <w:t>推免程序</w:t>
      </w:r>
      <w:proofErr w:type="gramEnd"/>
      <w:r>
        <w:rPr>
          <w:rFonts w:ascii="仿宋" w:eastAsia="仿宋" w:hAnsi="仿宋" w:cs="仿宋" w:hint="eastAsia"/>
          <w:sz w:val="24"/>
          <w:szCs w:val="24"/>
        </w:rPr>
        <w:t>如下：</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（一）由学生本人提出申请并提交相关材料。</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（二）三名及以上本校本学科/专业的教授或其他正高级职称者（以下简称“教授”）联名推荐（每位教授同一届毕业生限推荐</w:t>
      </w:r>
      <w:r w:rsidR="00B91C73">
        <w:rPr>
          <w:rFonts w:ascii="仿宋" w:eastAsia="仿宋" w:hAnsi="仿宋" w:cs="仿宋"/>
          <w:sz w:val="24"/>
          <w:szCs w:val="24"/>
        </w:rPr>
        <w:t>1</w:t>
      </w:r>
      <w:r>
        <w:rPr>
          <w:rFonts w:ascii="仿宋" w:eastAsia="仿宋" w:hAnsi="仿宋" w:cs="仿宋" w:hint="eastAsia"/>
          <w:sz w:val="24"/>
          <w:szCs w:val="24"/>
        </w:rPr>
        <w:t>人）。</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（三）院系审核同意，并在院系网站及布告栏同时公示学生申请理由和教授推荐意见。</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（四）经</w:t>
      </w:r>
      <w:proofErr w:type="gramStart"/>
      <w:r>
        <w:rPr>
          <w:rFonts w:ascii="仿宋" w:eastAsia="仿宋" w:hAnsi="仿宋" w:cs="仿宋" w:hint="eastAsia"/>
          <w:sz w:val="24"/>
          <w:szCs w:val="24"/>
        </w:rPr>
        <w:t>学校推免工作</w:t>
      </w:r>
      <w:proofErr w:type="gramEnd"/>
      <w:r>
        <w:rPr>
          <w:rFonts w:ascii="仿宋" w:eastAsia="仿宋" w:hAnsi="仿宋" w:cs="仿宋" w:hint="eastAsia"/>
          <w:sz w:val="24"/>
          <w:szCs w:val="24"/>
        </w:rPr>
        <w:t>领导小组审核后，在学校范围内予以公示。</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（五）学校组织专家评审会，申请者须参加答辩。</w:t>
      </w:r>
      <w:bookmarkStart w:id="1" w:name="_GoBack"/>
      <w:bookmarkEnd w:id="1"/>
    </w:p>
    <w:p w:rsidR="004A02B0" w:rsidRDefault="004A02B0" w:rsidP="004A02B0">
      <w:pPr>
        <w:pStyle w:val="10"/>
        <w:numPr>
          <w:ilvl w:val="0"/>
          <w:numId w:val="1"/>
        </w:numPr>
        <w:spacing w:line="360" w:lineRule="auto"/>
        <w:ind w:leftChars="135" w:left="1123" w:right="418" w:firstLineChars="0"/>
        <w:jc w:val="center"/>
        <w:rPr>
          <w:rFonts w:ascii="仿宋" w:eastAsia="仿宋" w:hAnsi="仿宋" w:cs="仿宋"/>
          <w:b/>
          <w:sz w:val="28"/>
          <w:szCs w:val="28"/>
        </w:rPr>
      </w:pPr>
      <w:proofErr w:type="gramStart"/>
      <w:r>
        <w:rPr>
          <w:rFonts w:ascii="仿宋" w:eastAsia="仿宋" w:hAnsi="仿宋" w:cs="仿宋" w:hint="eastAsia"/>
          <w:b/>
          <w:sz w:val="28"/>
          <w:szCs w:val="28"/>
        </w:rPr>
        <w:t>推免办法</w:t>
      </w:r>
      <w:proofErr w:type="gramEnd"/>
    </w:p>
    <w:p w:rsidR="004A02B0" w:rsidRDefault="004A02B0" w:rsidP="004A02B0">
      <w:pPr>
        <w:spacing w:line="360" w:lineRule="auto"/>
        <w:ind w:leftChars="135" w:left="283" w:right="418"/>
        <w:rPr>
          <w:rFonts w:ascii="仿宋" w:eastAsia="仿宋" w:hAnsi="仿宋" w:cs="仿宋"/>
          <w:sz w:val="24"/>
          <w:szCs w:val="24"/>
        </w:rPr>
      </w:pPr>
      <w:r>
        <w:rPr>
          <w:rFonts w:ascii="仿宋" w:eastAsia="仿宋" w:hAnsi="仿宋" w:cs="仿宋" w:hint="eastAsia"/>
          <w:b/>
          <w:sz w:val="24"/>
          <w:szCs w:val="24"/>
        </w:rPr>
        <w:t xml:space="preserve">    第五条</w:t>
      </w:r>
      <w:r>
        <w:rPr>
          <w:rFonts w:ascii="仿宋" w:eastAsia="仿宋" w:hAnsi="仿宋" w:cs="仿宋" w:hint="eastAsia"/>
          <w:sz w:val="24"/>
          <w:szCs w:val="24"/>
        </w:rPr>
        <w:t xml:space="preserve">  我系原则上根据学生综合排名择优遴选推免生。</w:t>
      </w:r>
    </w:p>
    <w:p w:rsidR="004A02B0" w:rsidRDefault="004A02B0" w:rsidP="004A02B0">
      <w:pPr>
        <w:spacing w:line="360" w:lineRule="auto"/>
        <w:ind w:leftChars="135" w:left="283" w:right="418" w:firstLineChars="200" w:firstLine="482"/>
        <w:rPr>
          <w:rFonts w:ascii="仿宋" w:eastAsia="仿宋" w:hAnsi="仿宋" w:cs="仿宋"/>
          <w:sz w:val="24"/>
          <w:szCs w:val="24"/>
        </w:rPr>
      </w:pPr>
      <w:r>
        <w:rPr>
          <w:rFonts w:ascii="仿宋" w:eastAsia="仿宋" w:hAnsi="仿宋" w:cs="仿宋" w:hint="eastAsia"/>
          <w:b/>
          <w:sz w:val="24"/>
          <w:szCs w:val="24"/>
        </w:rPr>
        <w:t>第六条</w:t>
      </w:r>
      <w:r>
        <w:rPr>
          <w:rFonts w:ascii="仿宋" w:eastAsia="仿宋" w:hAnsi="仿宋" w:cs="仿宋" w:hint="eastAsia"/>
          <w:sz w:val="24"/>
          <w:szCs w:val="24"/>
        </w:rPr>
        <w:t xml:space="preserve">  综合排名由专业课成绩均分（占70%）、</w:t>
      </w:r>
      <w:proofErr w:type="gramStart"/>
      <w:r>
        <w:rPr>
          <w:rFonts w:ascii="仿宋" w:eastAsia="仿宋" w:hAnsi="仿宋" w:cs="仿宋" w:hint="eastAsia"/>
          <w:sz w:val="24"/>
          <w:szCs w:val="24"/>
        </w:rPr>
        <w:t>院系推免面试</w:t>
      </w:r>
      <w:proofErr w:type="gramEnd"/>
      <w:r>
        <w:rPr>
          <w:rFonts w:ascii="仿宋" w:eastAsia="仿宋" w:hAnsi="仿宋" w:cs="仿宋" w:hint="eastAsia"/>
          <w:sz w:val="24"/>
          <w:szCs w:val="24"/>
        </w:rPr>
        <w:t>成绩（占20%）、素质类评分项目（高水平竞赛、学术实践活动、道德风尚等）（占10%）三者总成绩累加排序，具体细则如下：</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（一）专业课成绩计算的范围为大</w:t>
      </w:r>
      <w:proofErr w:type="gramStart"/>
      <w:r>
        <w:rPr>
          <w:rFonts w:ascii="仿宋" w:eastAsia="仿宋" w:hAnsi="仿宋" w:cs="仿宋" w:hint="eastAsia"/>
          <w:sz w:val="24"/>
          <w:szCs w:val="24"/>
        </w:rPr>
        <w:t>一</w:t>
      </w:r>
      <w:proofErr w:type="gramEnd"/>
      <w:r>
        <w:rPr>
          <w:rFonts w:ascii="仿宋" w:eastAsia="仿宋" w:hAnsi="仿宋" w:cs="仿宋" w:hint="eastAsia"/>
          <w:sz w:val="24"/>
          <w:szCs w:val="24"/>
        </w:rPr>
        <w:t>至大三所有专业必修课（学科基础课、专业必修课、专业限制选修课）。</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（二）专业课重修成绩今年纳入计算范围，就高原则。</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（三）专业课成绩加权平均分计算方法为：F=（∑（</w:t>
      </w:r>
      <w:proofErr w:type="gramStart"/>
      <w:r>
        <w:rPr>
          <w:rFonts w:ascii="仿宋" w:eastAsia="仿宋" w:hAnsi="仿宋" w:cs="仿宋" w:hint="eastAsia"/>
          <w:sz w:val="24"/>
          <w:szCs w:val="24"/>
        </w:rPr>
        <w:t>课程绩点</w:t>
      </w:r>
      <w:proofErr w:type="gramEnd"/>
      <w:r>
        <w:rPr>
          <w:rFonts w:ascii="仿宋" w:eastAsia="仿宋" w:hAnsi="仿宋" w:cs="仿宋" w:hint="eastAsia"/>
          <w:sz w:val="24"/>
          <w:szCs w:val="24"/>
        </w:rPr>
        <w:t>×学分）/学分总数）×25。所缺课</w:t>
      </w:r>
      <w:proofErr w:type="gramStart"/>
      <w:r>
        <w:rPr>
          <w:rFonts w:ascii="仿宋" w:eastAsia="仿宋" w:hAnsi="仿宋" w:cs="仿宋" w:hint="eastAsia"/>
          <w:sz w:val="24"/>
          <w:szCs w:val="24"/>
        </w:rPr>
        <w:t>程按照绩点</w:t>
      </w:r>
      <w:proofErr w:type="gramEnd"/>
      <w:r>
        <w:rPr>
          <w:rFonts w:ascii="仿宋" w:eastAsia="仿宋" w:hAnsi="仿宋" w:cs="仿宋" w:hint="eastAsia"/>
          <w:sz w:val="24"/>
          <w:szCs w:val="24"/>
        </w:rPr>
        <w:t>计算单位的</w:t>
      </w:r>
      <w:proofErr w:type="gramStart"/>
      <w:r>
        <w:rPr>
          <w:rFonts w:ascii="仿宋" w:eastAsia="仿宋" w:hAnsi="仿宋" w:cs="仿宋" w:hint="eastAsia"/>
          <w:sz w:val="24"/>
          <w:szCs w:val="24"/>
        </w:rPr>
        <w:t>平均绩点计算</w:t>
      </w:r>
      <w:proofErr w:type="gramEnd"/>
      <w:r>
        <w:rPr>
          <w:rFonts w:ascii="仿宋" w:eastAsia="仿宋" w:hAnsi="仿宋" w:cs="仿宋" w:hint="eastAsia"/>
          <w:sz w:val="24"/>
          <w:szCs w:val="24"/>
        </w:rPr>
        <w:t>。</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（四）境外交流生成绩计算办法</w:t>
      </w:r>
    </w:p>
    <w:p w:rsidR="004A02B0" w:rsidRDefault="004A02B0" w:rsidP="004A02B0">
      <w:pPr>
        <w:pStyle w:val="2"/>
        <w:numPr>
          <w:ilvl w:val="0"/>
          <w:numId w:val="2"/>
        </w:numPr>
        <w:spacing w:line="360" w:lineRule="auto"/>
        <w:ind w:leftChars="135" w:left="643" w:right="418" w:firstLineChars="0"/>
        <w:rPr>
          <w:rFonts w:ascii="仿宋" w:eastAsia="仿宋" w:hAnsi="仿宋" w:cs="仿宋"/>
          <w:sz w:val="24"/>
          <w:szCs w:val="24"/>
        </w:rPr>
      </w:pPr>
      <w:r>
        <w:rPr>
          <w:rFonts w:ascii="仿宋" w:eastAsia="仿宋" w:hAnsi="仿宋" w:cs="仿宋" w:hint="eastAsia"/>
          <w:sz w:val="24"/>
          <w:szCs w:val="24"/>
        </w:rPr>
        <w:t>交流生成绩计算兼顾校内成绩和交流成绩：</w:t>
      </w:r>
    </w:p>
    <w:p w:rsidR="004A02B0" w:rsidRDefault="004A02B0" w:rsidP="004A02B0">
      <w:pPr>
        <w:numPr>
          <w:ilvl w:val="0"/>
          <w:numId w:val="3"/>
        </w:numPr>
        <w:spacing w:line="360" w:lineRule="auto"/>
        <w:ind w:leftChars="135" w:left="801" w:right="418" w:hangingChars="216" w:hanging="518"/>
        <w:rPr>
          <w:rStyle w:val="content"/>
          <w:rFonts w:ascii="仿宋" w:eastAsia="仿宋" w:hAnsi="仿宋" w:cs="仿宋"/>
          <w:sz w:val="24"/>
          <w:szCs w:val="24"/>
        </w:rPr>
      </w:pPr>
      <w:r>
        <w:rPr>
          <w:rFonts w:ascii="仿宋" w:eastAsia="仿宋" w:hAnsi="仿宋" w:cs="仿宋" w:hint="eastAsia"/>
          <w:sz w:val="24"/>
          <w:szCs w:val="24"/>
        </w:rPr>
        <w:t>交流生在境外修读全部专业课程4门以上（含4门），专业成绩加权平均分计算方法为：</w:t>
      </w:r>
      <w:r>
        <w:rPr>
          <w:rStyle w:val="content"/>
          <w:rFonts w:ascii="仿宋" w:eastAsia="仿宋" w:hAnsi="仿宋" w:cs="仿宋" w:hint="eastAsia"/>
          <w:sz w:val="24"/>
          <w:szCs w:val="24"/>
        </w:rPr>
        <w:t>F=（专业课加权平均分×校内专业课总学分+∑交流成绩×学分）/（校内专</w:t>
      </w:r>
      <w:r>
        <w:rPr>
          <w:rStyle w:val="content"/>
          <w:rFonts w:ascii="仿宋" w:eastAsia="仿宋" w:hAnsi="仿宋" w:cs="仿宋" w:hint="eastAsia"/>
          <w:sz w:val="24"/>
          <w:szCs w:val="24"/>
        </w:rPr>
        <w:lastRenderedPageBreak/>
        <w:t>业课总学分+交流课程总学分）。</w:t>
      </w:r>
    </w:p>
    <w:p w:rsidR="004A02B0" w:rsidRDefault="004A02B0" w:rsidP="004A02B0">
      <w:pPr>
        <w:numPr>
          <w:ilvl w:val="0"/>
          <w:numId w:val="3"/>
        </w:numPr>
        <w:spacing w:line="360" w:lineRule="auto"/>
        <w:ind w:leftChars="135" w:left="801" w:right="418" w:hangingChars="216" w:hanging="518"/>
        <w:rPr>
          <w:rFonts w:ascii="仿宋" w:eastAsia="仿宋" w:hAnsi="仿宋" w:cs="仿宋"/>
          <w:sz w:val="24"/>
          <w:szCs w:val="24"/>
        </w:rPr>
      </w:pPr>
      <w:r>
        <w:rPr>
          <w:rFonts w:ascii="仿宋" w:eastAsia="仿宋" w:hAnsi="仿宋" w:cs="仿宋" w:hint="eastAsia"/>
          <w:sz w:val="24"/>
          <w:szCs w:val="24"/>
        </w:rPr>
        <w:t>交流生在境外修读全部专业课程3门以内（含3门），其交流成绩能转换成对应专业课程的先进行转换，剩余课程不纳入</w:t>
      </w:r>
      <w:proofErr w:type="gramStart"/>
      <w:r>
        <w:rPr>
          <w:rFonts w:ascii="仿宋" w:eastAsia="仿宋" w:hAnsi="仿宋" w:cs="仿宋" w:hint="eastAsia"/>
          <w:sz w:val="24"/>
          <w:szCs w:val="24"/>
        </w:rPr>
        <w:t>推免成绩</w:t>
      </w:r>
      <w:proofErr w:type="gramEnd"/>
      <w:r>
        <w:rPr>
          <w:rFonts w:ascii="仿宋" w:eastAsia="仿宋" w:hAnsi="仿宋" w:cs="仿宋" w:hint="eastAsia"/>
          <w:sz w:val="24"/>
          <w:szCs w:val="24"/>
        </w:rPr>
        <w:t>计算，转换后仍然有空缺课程的，空缺课程</w:t>
      </w:r>
      <w:proofErr w:type="gramStart"/>
      <w:r>
        <w:rPr>
          <w:rFonts w:ascii="仿宋" w:eastAsia="仿宋" w:hAnsi="仿宋" w:cs="仿宋" w:hint="eastAsia"/>
          <w:sz w:val="24"/>
          <w:szCs w:val="24"/>
        </w:rPr>
        <w:t>按照绩点计算</w:t>
      </w:r>
      <w:proofErr w:type="gramEnd"/>
      <w:r>
        <w:rPr>
          <w:rFonts w:ascii="仿宋" w:eastAsia="仿宋" w:hAnsi="仿宋" w:cs="仿宋" w:hint="eastAsia"/>
          <w:sz w:val="24"/>
          <w:szCs w:val="24"/>
        </w:rPr>
        <w:t>单位的</w:t>
      </w:r>
      <w:proofErr w:type="gramStart"/>
      <w:r>
        <w:rPr>
          <w:rFonts w:ascii="仿宋" w:eastAsia="仿宋" w:hAnsi="仿宋" w:cs="仿宋" w:hint="eastAsia"/>
          <w:sz w:val="24"/>
          <w:szCs w:val="24"/>
        </w:rPr>
        <w:t>平均绩点计算</w:t>
      </w:r>
      <w:proofErr w:type="gramEnd"/>
      <w:r>
        <w:rPr>
          <w:rFonts w:ascii="仿宋" w:eastAsia="仿宋" w:hAnsi="仿宋" w:cs="仿宋" w:hint="eastAsia"/>
          <w:sz w:val="24"/>
          <w:szCs w:val="24"/>
        </w:rPr>
        <w:t>。</w:t>
      </w:r>
    </w:p>
    <w:p w:rsidR="004A02B0" w:rsidRDefault="004A02B0" w:rsidP="004A02B0">
      <w:pPr>
        <w:spacing w:line="360" w:lineRule="auto"/>
        <w:ind w:leftChars="135" w:left="559" w:right="418" w:hangingChars="115" w:hanging="276"/>
        <w:rPr>
          <w:rStyle w:val="content"/>
          <w:rFonts w:ascii="仿宋" w:eastAsia="仿宋" w:hAnsi="仿宋" w:cs="仿宋"/>
          <w:sz w:val="24"/>
          <w:szCs w:val="24"/>
        </w:rPr>
      </w:pPr>
      <w:r>
        <w:rPr>
          <w:rFonts w:ascii="仿宋" w:eastAsia="仿宋" w:hAnsi="仿宋" w:cs="仿宋" w:hint="eastAsia"/>
          <w:sz w:val="24"/>
          <w:szCs w:val="24"/>
        </w:rPr>
        <w:t>（3）</w:t>
      </w:r>
      <w:r>
        <w:rPr>
          <w:rStyle w:val="content"/>
          <w:rFonts w:ascii="仿宋" w:eastAsia="仿宋" w:hAnsi="仿宋" w:cs="仿宋" w:hint="eastAsia"/>
          <w:sz w:val="24"/>
          <w:szCs w:val="24"/>
        </w:rPr>
        <w:t>交流成绩如为等级成绩，按照交流学校等级对应分数段的均分计算（例如，某</w:t>
      </w:r>
      <w:proofErr w:type="gramStart"/>
      <w:r>
        <w:rPr>
          <w:rStyle w:val="content"/>
          <w:rFonts w:ascii="仿宋" w:eastAsia="仿宋" w:hAnsi="仿宋" w:cs="仿宋" w:hint="eastAsia"/>
          <w:sz w:val="24"/>
          <w:szCs w:val="24"/>
        </w:rPr>
        <w:t>校定</w:t>
      </w:r>
      <w:proofErr w:type="gramEnd"/>
      <w:r>
        <w:rPr>
          <w:rStyle w:val="content"/>
          <w:rFonts w:ascii="仿宋" w:eastAsia="仿宋" w:hAnsi="仿宋" w:cs="仿宋" w:hint="eastAsia"/>
          <w:sz w:val="24"/>
          <w:szCs w:val="24"/>
        </w:rPr>
        <w:t>义A等对应91-95分，则我</w:t>
      </w:r>
      <w:proofErr w:type="gramStart"/>
      <w:r>
        <w:rPr>
          <w:rStyle w:val="content"/>
          <w:rFonts w:ascii="仿宋" w:eastAsia="仿宋" w:hAnsi="仿宋" w:cs="仿宋" w:hint="eastAsia"/>
          <w:sz w:val="24"/>
          <w:szCs w:val="24"/>
        </w:rPr>
        <w:t>系推免成绩</w:t>
      </w:r>
      <w:proofErr w:type="gramEnd"/>
      <w:r>
        <w:rPr>
          <w:rStyle w:val="content"/>
          <w:rFonts w:ascii="仿宋" w:eastAsia="仿宋" w:hAnsi="仿宋" w:cs="仿宋" w:hint="eastAsia"/>
          <w:sz w:val="24"/>
          <w:szCs w:val="24"/>
        </w:rPr>
        <w:t>按照92.5分录入）。等级对应分数</w:t>
      </w:r>
      <w:proofErr w:type="gramStart"/>
      <w:r>
        <w:rPr>
          <w:rStyle w:val="content"/>
          <w:rFonts w:ascii="仿宋" w:eastAsia="仿宋" w:hAnsi="仿宋" w:cs="仿宋" w:hint="eastAsia"/>
          <w:sz w:val="24"/>
          <w:szCs w:val="24"/>
        </w:rPr>
        <w:t>段情况</w:t>
      </w:r>
      <w:proofErr w:type="gramEnd"/>
      <w:r>
        <w:rPr>
          <w:rStyle w:val="content"/>
          <w:rFonts w:ascii="仿宋" w:eastAsia="仿宋" w:hAnsi="仿宋" w:cs="仿宋" w:hint="eastAsia"/>
          <w:sz w:val="24"/>
          <w:szCs w:val="24"/>
        </w:rPr>
        <w:t>需交流学校提供证明材料。</w:t>
      </w:r>
    </w:p>
    <w:p w:rsidR="004A02B0" w:rsidRDefault="004A02B0" w:rsidP="004A02B0">
      <w:pPr>
        <w:spacing w:line="360" w:lineRule="auto"/>
        <w:ind w:leftChars="135" w:left="559" w:right="418" w:hangingChars="115" w:hanging="276"/>
        <w:rPr>
          <w:rStyle w:val="content"/>
          <w:rFonts w:ascii="仿宋" w:eastAsia="仿宋" w:hAnsi="仿宋" w:cs="仿宋"/>
          <w:sz w:val="24"/>
          <w:szCs w:val="24"/>
        </w:rPr>
      </w:pPr>
      <w:r>
        <w:rPr>
          <w:rStyle w:val="content"/>
          <w:rFonts w:ascii="仿宋" w:eastAsia="仿宋" w:hAnsi="仿宋" w:cs="仿宋" w:hint="eastAsia"/>
          <w:sz w:val="24"/>
          <w:szCs w:val="24"/>
        </w:rPr>
        <w:t>（4）因台湾地区评价标准与我校有比较明显区别，其交流成绩按照原始成绩×0.95计算。</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（五）面试由院系组织，总成绩为100分，由</w:t>
      </w:r>
      <w:proofErr w:type="gramStart"/>
      <w:r>
        <w:rPr>
          <w:rFonts w:ascii="仿宋" w:eastAsia="仿宋" w:hAnsi="仿宋" w:cs="仿宋" w:hint="eastAsia"/>
          <w:sz w:val="24"/>
          <w:szCs w:val="24"/>
        </w:rPr>
        <w:t>系推免</w:t>
      </w:r>
      <w:proofErr w:type="gramEnd"/>
      <w:r>
        <w:rPr>
          <w:rFonts w:ascii="仿宋" w:eastAsia="仿宋" w:hAnsi="仿宋" w:cs="仿宋" w:hint="eastAsia"/>
          <w:sz w:val="24"/>
          <w:szCs w:val="24"/>
        </w:rPr>
        <w:t>工作领导小组根据申请者实际面试情况进行打分。</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六）素质类评分项目包括素质类加分项目和素质类扣分项目。加分项目包括高水平竞赛、学术实践、道德风尚等活动所获奖项及发表成果。扣分项目包括在校期间的一些不良表现。素质类评分基础分为70分，具体评分项目、分值依据《</w:t>
      </w:r>
      <w:r w:rsidRPr="007911F7">
        <w:rPr>
          <w:rFonts w:ascii="仿宋" w:eastAsia="仿宋" w:hAnsi="仿宋" w:cs="仿宋" w:hint="eastAsia"/>
          <w:sz w:val="24"/>
          <w:szCs w:val="24"/>
        </w:rPr>
        <w:t>中文系本科生推免素质类评分细则及评定表</w:t>
      </w:r>
      <w:r>
        <w:rPr>
          <w:rFonts w:ascii="仿宋" w:eastAsia="仿宋" w:hAnsi="仿宋" w:cs="仿宋" w:hint="eastAsia"/>
          <w:sz w:val="24"/>
          <w:szCs w:val="24"/>
        </w:rPr>
        <w:t>》施行（附录3）。</w:t>
      </w:r>
    </w:p>
    <w:p w:rsidR="004A02B0" w:rsidRDefault="004A02B0" w:rsidP="004A02B0">
      <w:pPr>
        <w:spacing w:line="360" w:lineRule="auto"/>
        <w:ind w:leftChars="135" w:left="283" w:right="418" w:firstLineChars="175" w:firstLine="420"/>
        <w:rPr>
          <w:rFonts w:ascii="仿宋" w:eastAsia="仿宋" w:hAnsi="仿宋" w:cs="仿宋"/>
          <w:sz w:val="24"/>
          <w:szCs w:val="24"/>
        </w:rPr>
      </w:pPr>
    </w:p>
    <w:p w:rsidR="004A02B0" w:rsidRDefault="004A02B0" w:rsidP="004A02B0">
      <w:pPr>
        <w:pStyle w:val="10"/>
        <w:numPr>
          <w:ilvl w:val="0"/>
          <w:numId w:val="1"/>
        </w:numPr>
        <w:spacing w:line="360" w:lineRule="auto"/>
        <w:ind w:leftChars="135" w:left="1123" w:right="418" w:firstLineChars="0"/>
        <w:jc w:val="center"/>
        <w:rPr>
          <w:rFonts w:ascii="仿宋" w:eastAsia="仿宋" w:hAnsi="仿宋" w:cs="仿宋"/>
          <w:b/>
          <w:sz w:val="28"/>
          <w:szCs w:val="28"/>
        </w:rPr>
      </w:pPr>
      <w:r>
        <w:rPr>
          <w:rFonts w:ascii="仿宋" w:eastAsia="仿宋" w:hAnsi="仿宋" w:cs="仿宋" w:hint="eastAsia"/>
          <w:b/>
          <w:sz w:val="28"/>
          <w:szCs w:val="28"/>
        </w:rPr>
        <w:t>实施程序</w:t>
      </w:r>
    </w:p>
    <w:p w:rsidR="004A02B0" w:rsidRDefault="004A02B0" w:rsidP="004A02B0">
      <w:pPr>
        <w:spacing w:line="360" w:lineRule="auto"/>
        <w:ind w:leftChars="135" w:left="283" w:right="418" w:firstLine="480"/>
        <w:rPr>
          <w:rFonts w:ascii="仿宋" w:eastAsia="仿宋" w:hAnsi="仿宋" w:cs="仿宋"/>
          <w:sz w:val="24"/>
          <w:szCs w:val="24"/>
        </w:rPr>
      </w:pPr>
      <w:r>
        <w:rPr>
          <w:rFonts w:ascii="仿宋" w:eastAsia="仿宋" w:hAnsi="仿宋" w:cs="仿宋" w:hint="eastAsia"/>
          <w:b/>
          <w:sz w:val="24"/>
          <w:szCs w:val="24"/>
        </w:rPr>
        <w:t>第七条</w:t>
      </w:r>
      <w:r>
        <w:rPr>
          <w:rFonts w:ascii="仿宋" w:eastAsia="仿宋" w:hAnsi="仿宋" w:cs="仿宋" w:hint="eastAsia"/>
          <w:sz w:val="24"/>
          <w:szCs w:val="24"/>
        </w:rPr>
        <w:t xml:space="preserve">  </w:t>
      </w:r>
      <w:proofErr w:type="gramStart"/>
      <w:r>
        <w:rPr>
          <w:rFonts w:ascii="仿宋" w:eastAsia="仿宋" w:hAnsi="仿宋" w:cs="仿宋" w:hint="eastAsia"/>
          <w:sz w:val="24"/>
          <w:szCs w:val="24"/>
        </w:rPr>
        <w:t>推免工作</w:t>
      </w:r>
      <w:proofErr w:type="gramEnd"/>
      <w:r>
        <w:rPr>
          <w:rFonts w:ascii="仿宋" w:eastAsia="仿宋" w:hAnsi="仿宋" w:cs="仿宋" w:hint="eastAsia"/>
          <w:sz w:val="24"/>
          <w:szCs w:val="24"/>
        </w:rPr>
        <w:t>按以下程序实施：</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（一）学校按照教育部有关文件规定，制定并公布</w:t>
      </w:r>
      <w:proofErr w:type="gramStart"/>
      <w:r>
        <w:rPr>
          <w:rFonts w:ascii="仿宋" w:eastAsia="仿宋" w:hAnsi="仿宋" w:cs="仿宋" w:hint="eastAsia"/>
          <w:sz w:val="24"/>
          <w:szCs w:val="24"/>
        </w:rPr>
        <w:t>年度推免工作</w:t>
      </w:r>
      <w:proofErr w:type="gramEnd"/>
      <w:r>
        <w:rPr>
          <w:rFonts w:ascii="仿宋" w:eastAsia="仿宋" w:hAnsi="仿宋" w:cs="仿宋" w:hint="eastAsia"/>
          <w:sz w:val="24"/>
          <w:szCs w:val="24"/>
        </w:rPr>
        <w:t>实施方案。</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（二）中文</w:t>
      </w:r>
      <w:proofErr w:type="gramStart"/>
      <w:r>
        <w:rPr>
          <w:rFonts w:ascii="仿宋" w:eastAsia="仿宋" w:hAnsi="仿宋" w:cs="仿宋" w:hint="eastAsia"/>
          <w:sz w:val="24"/>
          <w:szCs w:val="24"/>
        </w:rPr>
        <w:t>系推免</w:t>
      </w:r>
      <w:proofErr w:type="gramEnd"/>
      <w:r>
        <w:rPr>
          <w:rFonts w:ascii="仿宋" w:eastAsia="仿宋" w:hAnsi="仿宋" w:cs="仿宋" w:hint="eastAsia"/>
          <w:sz w:val="24"/>
          <w:szCs w:val="24"/>
        </w:rPr>
        <w:t>工作领导小组根据</w:t>
      </w:r>
      <w:proofErr w:type="gramStart"/>
      <w:r>
        <w:rPr>
          <w:rFonts w:ascii="仿宋" w:eastAsia="仿宋" w:hAnsi="仿宋" w:cs="仿宋" w:hint="eastAsia"/>
          <w:sz w:val="24"/>
          <w:szCs w:val="24"/>
        </w:rPr>
        <w:t>学校推免政策</w:t>
      </w:r>
      <w:proofErr w:type="gramEnd"/>
      <w:r>
        <w:rPr>
          <w:rFonts w:ascii="仿宋" w:eastAsia="仿宋" w:hAnsi="仿宋" w:cs="仿宋" w:hint="eastAsia"/>
          <w:sz w:val="24"/>
          <w:szCs w:val="24"/>
        </w:rPr>
        <w:t>和相关文件制定中文</w:t>
      </w:r>
      <w:proofErr w:type="gramStart"/>
      <w:r>
        <w:rPr>
          <w:rFonts w:ascii="仿宋" w:eastAsia="仿宋" w:hAnsi="仿宋" w:cs="仿宋" w:hint="eastAsia"/>
          <w:sz w:val="24"/>
          <w:szCs w:val="24"/>
        </w:rPr>
        <w:t>系推免</w:t>
      </w:r>
      <w:proofErr w:type="gramEnd"/>
      <w:r>
        <w:rPr>
          <w:rFonts w:ascii="仿宋" w:eastAsia="仿宋" w:hAnsi="仿宋" w:cs="仿宋" w:hint="eastAsia"/>
          <w:sz w:val="24"/>
          <w:szCs w:val="24"/>
        </w:rPr>
        <w:t>办法，公示后向教务处备案。</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（三）符合</w:t>
      </w:r>
      <w:proofErr w:type="gramStart"/>
      <w:r>
        <w:rPr>
          <w:rFonts w:ascii="仿宋" w:eastAsia="仿宋" w:hAnsi="仿宋" w:cs="仿宋" w:hint="eastAsia"/>
          <w:sz w:val="24"/>
          <w:szCs w:val="24"/>
        </w:rPr>
        <w:t>推免条件</w:t>
      </w:r>
      <w:proofErr w:type="gramEnd"/>
      <w:r>
        <w:rPr>
          <w:rFonts w:ascii="仿宋" w:eastAsia="仿宋" w:hAnsi="仿宋" w:cs="仿宋" w:hint="eastAsia"/>
          <w:sz w:val="24"/>
          <w:szCs w:val="24"/>
        </w:rPr>
        <w:t>的学生，应于2018年7月9日前填写《中文系免试攻读硕士学位研究生资格申请表》（附录</w:t>
      </w:r>
      <w:r>
        <w:rPr>
          <w:rFonts w:ascii="仿宋" w:eastAsia="仿宋" w:hAnsi="仿宋" w:cs="仿宋"/>
          <w:sz w:val="24"/>
          <w:szCs w:val="24"/>
        </w:rPr>
        <w:t>2</w:t>
      </w:r>
      <w:r>
        <w:rPr>
          <w:rFonts w:ascii="仿宋" w:eastAsia="仿宋" w:hAnsi="仿宋" w:cs="仿宋" w:hint="eastAsia"/>
          <w:sz w:val="24"/>
          <w:szCs w:val="24"/>
        </w:rPr>
        <w:t>）并提交至2015级本科生辅导员王培茗老师处。于2018年8月1日前递交《2018年中文系推免素质类加分申报表》及相关证明材料</w:t>
      </w:r>
      <w:proofErr w:type="gramStart"/>
      <w:r>
        <w:rPr>
          <w:rFonts w:ascii="仿宋" w:eastAsia="仿宋" w:hAnsi="仿宋" w:cs="仿宋" w:hint="eastAsia"/>
          <w:sz w:val="24"/>
          <w:szCs w:val="24"/>
        </w:rPr>
        <w:t>至推免</w:t>
      </w:r>
      <w:proofErr w:type="gramEnd"/>
      <w:r>
        <w:rPr>
          <w:rFonts w:ascii="仿宋" w:eastAsia="仿宋" w:hAnsi="仿宋" w:cs="仿宋" w:hint="eastAsia"/>
          <w:sz w:val="24"/>
          <w:szCs w:val="24"/>
        </w:rPr>
        <w:t>工作小组邮箱</w:t>
      </w:r>
      <w:r w:rsidRPr="007911F7">
        <w:t>zwtuimian2015@163.com</w:t>
      </w:r>
      <w:r w:rsidRPr="007911F7">
        <w:t>，</w:t>
      </w:r>
      <w:r>
        <w:rPr>
          <w:rFonts w:ascii="仿宋" w:eastAsia="仿宋" w:hAnsi="仿宋" w:cs="仿宋" w:hint="eastAsia"/>
          <w:sz w:val="24"/>
          <w:szCs w:val="24"/>
        </w:rPr>
        <w:t>并将证明材料原件与复印件同时提交至2015级本科生辅导员王培茗老师处（原件将在核实材料后返还）。</w:t>
      </w:r>
      <w:r w:rsidRPr="007911F7">
        <w:rPr>
          <w:rFonts w:hint="eastAsia"/>
        </w:rPr>
        <w:t>如未在规定时间内提交相关材料，</w:t>
      </w:r>
      <w:proofErr w:type="gramStart"/>
      <w:r w:rsidRPr="007911F7">
        <w:rPr>
          <w:rFonts w:hint="eastAsia"/>
        </w:rPr>
        <w:t>则推免工作</w:t>
      </w:r>
      <w:proofErr w:type="gramEnd"/>
      <w:r w:rsidRPr="007911F7">
        <w:rPr>
          <w:rFonts w:hint="eastAsia"/>
        </w:rPr>
        <w:t>领导小组将不再接收。</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（四）中文系将建立2018年</w:t>
      </w:r>
      <w:proofErr w:type="gramStart"/>
      <w:r>
        <w:rPr>
          <w:rFonts w:ascii="仿宋" w:eastAsia="仿宋" w:hAnsi="仿宋" w:cs="仿宋" w:hint="eastAsia"/>
          <w:sz w:val="24"/>
          <w:szCs w:val="24"/>
        </w:rPr>
        <w:t>推免工作微信群</w:t>
      </w:r>
      <w:proofErr w:type="gramEnd"/>
      <w:r>
        <w:rPr>
          <w:rFonts w:ascii="仿宋" w:eastAsia="仿宋" w:hAnsi="仿宋" w:cs="仿宋" w:hint="eastAsia"/>
          <w:sz w:val="24"/>
          <w:szCs w:val="24"/>
        </w:rPr>
        <w:t>，作为发布</w:t>
      </w:r>
      <w:proofErr w:type="gramStart"/>
      <w:r>
        <w:rPr>
          <w:rFonts w:ascii="仿宋" w:eastAsia="仿宋" w:hAnsi="仿宋" w:cs="仿宋" w:hint="eastAsia"/>
          <w:sz w:val="24"/>
          <w:szCs w:val="24"/>
        </w:rPr>
        <w:t>推免相关</w:t>
      </w:r>
      <w:proofErr w:type="gramEnd"/>
      <w:r>
        <w:rPr>
          <w:rFonts w:ascii="仿宋" w:eastAsia="仿宋" w:hAnsi="仿宋" w:cs="仿宋" w:hint="eastAsia"/>
          <w:sz w:val="24"/>
          <w:szCs w:val="24"/>
        </w:rPr>
        <w:t>通知的唯一官方渠道。</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（五）中文系</w:t>
      </w:r>
      <w:proofErr w:type="gramStart"/>
      <w:r>
        <w:rPr>
          <w:rFonts w:ascii="仿宋" w:eastAsia="仿宋" w:hAnsi="仿宋" w:cs="仿宋" w:hint="eastAsia"/>
          <w:sz w:val="24"/>
          <w:szCs w:val="24"/>
        </w:rPr>
        <w:t>按照推免工作</w:t>
      </w:r>
      <w:proofErr w:type="gramEnd"/>
      <w:r>
        <w:rPr>
          <w:rFonts w:ascii="仿宋" w:eastAsia="仿宋" w:hAnsi="仿宋" w:cs="仿宋" w:hint="eastAsia"/>
          <w:sz w:val="24"/>
          <w:szCs w:val="24"/>
        </w:rPr>
        <w:t>细则和综合排名方案组织面试。根据综合排名情况，择优确定初选名单，并在系内进行公示，公示时间不少于3天。公示结束后将向学校上报</w:t>
      </w:r>
      <w:r>
        <w:rPr>
          <w:rFonts w:ascii="仿宋" w:eastAsia="仿宋" w:hAnsi="仿宋" w:cs="仿宋" w:hint="eastAsia"/>
          <w:sz w:val="24"/>
          <w:szCs w:val="24"/>
        </w:rPr>
        <w:lastRenderedPageBreak/>
        <w:t>推荐名单。</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（五）学校公示审定的名单。未经学校公示的推免生资格无效。</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（六）学生对公示名单如有异议，可以向</w:t>
      </w:r>
      <w:proofErr w:type="gramStart"/>
      <w:r>
        <w:rPr>
          <w:rFonts w:ascii="仿宋" w:eastAsia="仿宋" w:hAnsi="仿宋" w:cs="仿宋" w:hint="eastAsia"/>
          <w:sz w:val="24"/>
          <w:szCs w:val="24"/>
        </w:rPr>
        <w:t>学校推免工作</w:t>
      </w:r>
      <w:proofErr w:type="gramEnd"/>
      <w:r>
        <w:rPr>
          <w:rFonts w:ascii="仿宋" w:eastAsia="仿宋" w:hAnsi="仿宋" w:cs="仿宋" w:hint="eastAsia"/>
          <w:sz w:val="24"/>
          <w:szCs w:val="24"/>
        </w:rPr>
        <w:t>领导小组提出。学校将公布调查处理结果，并向提出异议的学生个别反馈调查处理情况。</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（七）</w:t>
      </w:r>
      <w:proofErr w:type="gramStart"/>
      <w:r>
        <w:rPr>
          <w:rFonts w:ascii="仿宋" w:eastAsia="仿宋" w:hAnsi="仿宋" w:cs="仿宋" w:hint="eastAsia"/>
          <w:sz w:val="24"/>
          <w:szCs w:val="24"/>
        </w:rPr>
        <w:t>获得推免资格</w:t>
      </w:r>
      <w:proofErr w:type="gramEnd"/>
      <w:r>
        <w:rPr>
          <w:rFonts w:ascii="仿宋" w:eastAsia="仿宋" w:hAnsi="仿宋" w:cs="仿宋" w:hint="eastAsia"/>
          <w:sz w:val="24"/>
          <w:szCs w:val="24"/>
        </w:rPr>
        <w:t>的学生，应填写教育部统一制定的《全国推荐免试攻读硕士学位研究生登记表》，经学院（系）推荐工作小组审核盖章后，报</w:t>
      </w:r>
      <w:proofErr w:type="gramStart"/>
      <w:r>
        <w:rPr>
          <w:rFonts w:ascii="仿宋" w:eastAsia="仿宋" w:hAnsi="仿宋" w:cs="仿宋" w:hint="eastAsia"/>
          <w:sz w:val="24"/>
          <w:szCs w:val="24"/>
        </w:rPr>
        <w:t>学校推免工作</w:t>
      </w:r>
      <w:proofErr w:type="gramEnd"/>
      <w:r>
        <w:rPr>
          <w:rFonts w:ascii="仿宋" w:eastAsia="仿宋" w:hAnsi="仿宋" w:cs="仿宋" w:hint="eastAsia"/>
          <w:sz w:val="24"/>
          <w:szCs w:val="24"/>
        </w:rPr>
        <w:t>领导小组审定。</w:t>
      </w:r>
    </w:p>
    <w:p w:rsidR="004A02B0" w:rsidRDefault="004A02B0" w:rsidP="004A02B0">
      <w:pPr>
        <w:spacing w:line="360" w:lineRule="auto"/>
        <w:ind w:leftChars="135" w:left="283" w:right="418" w:firstLine="480"/>
        <w:rPr>
          <w:rFonts w:ascii="仿宋" w:eastAsia="仿宋" w:hAnsi="仿宋" w:cs="仿宋"/>
          <w:sz w:val="24"/>
          <w:szCs w:val="24"/>
        </w:rPr>
      </w:pPr>
    </w:p>
    <w:p w:rsidR="004A02B0" w:rsidRDefault="004A02B0" w:rsidP="004A02B0">
      <w:pPr>
        <w:pStyle w:val="10"/>
        <w:numPr>
          <w:ilvl w:val="0"/>
          <w:numId w:val="1"/>
        </w:numPr>
        <w:spacing w:line="360" w:lineRule="auto"/>
        <w:ind w:leftChars="135" w:left="1123" w:right="418" w:firstLineChars="0"/>
        <w:jc w:val="center"/>
        <w:rPr>
          <w:rFonts w:ascii="仿宋" w:eastAsia="仿宋" w:hAnsi="仿宋" w:cs="仿宋"/>
          <w:b/>
          <w:sz w:val="28"/>
          <w:szCs w:val="28"/>
        </w:rPr>
      </w:pPr>
      <w:r>
        <w:rPr>
          <w:rFonts w:ascii="仿宋" w:eastAsia="仿宋" w:hAnsi="仿宋" w:cs="仿宋" w:hint="eastAsia"/>
          <w:b/>
          <w:sz w:val="28"/>
          <w:szCs w:val="28"/>
        </w:rPr>
        <w:t>注意事项</w:t>
      </w:r>
    </w:p>
    <w:p w:rsidR="004A02B0" w:rsidRDefault="004A02B0" w:rsidP="004A02B0">
      <w:pPr>
        <w:spacing w:line="360" w:lineRule="auto"/>
        <w:ind w:leftChars="135" w:left="283" w:right="418" w:firstLine="480"/>
        <w:rPr>
          <w:rFonts w:ascii="仿宋" w:eastAsia="仿宋" w:hAnsi="仿宋" w:cs="仿宋"/>
          <w:sz w:val="24"/>
          <w:szCs w:val="24"/>
        </w:rPr>
      </w:pPr>
      <w:r>
        <w:rPr>
          <w:rFonts w:ascii="仿宋" w:eastAsia="仿宋" w:hAnsi="仿宋" w:cs="仿宋" w:hint="eastAsia"/>
          <w:b/>
          <w:sz w:val="24"/>
          <w:szCs w:val="24"/>
        </w:rPr>
        <w:t>第八条</w:t>
      </w:r>
      <w:r>
        <w:rPr>
          <w:rFonts w:ascii="仿宋" w:eastAsia="仿宋" w:hAnsi="仿宋" w:cs="仿宋" w:hint="eastAsia"/>
          <w:sz w:val="24"/>
          <w:szCs w:val="24"/>
        </w:rPr>
        <w:t xml:space="preserve">  已经</w:t>
      </w:r>
      <w:proofErr w:type="gramStart"/>
      <w:r>
        <w:rPr>
          <w:rFonts w:ascii="仿宋" w:eastAsia="仿宋" w:hAnsi="仿宋" w:cs="仿宋" w:hint="eastAsia"/>
          <w:sz w:val="24"/>
          <w:szCs w:val="24"/>
        </w:rPr>
        <w:t>获得推免资格</w:t>
      </w:r>
      <w:proofErr w:type="gramEnd"/>
      <w:r>
        <w:rPr>
          <w:rFonts w:ascii="仿宋" w:eastAsia="仿宋" w:hAnsi="仿宋" w:cs="仿宋" w:hint="eastAsia"/>
          <w:sz w:val="24"/>
          <w:szCs w:val="24"/>
        </w:rPr>
        <w:t>的学生，如有下列情况之一者，将取消</w:t>
      </w:r>
      <w:proofErr w:type="gramStart"/>
      <w:r>
        <w:rPr>
          <w:rFonts w:ascii="仿宋" w:eastAsia="仿宋" w:hAnsi="仿宋" w:cs="仿宋" w:hint="eastAsia"/>
          <w:sz w:val="24"/>
          <w:szCs w:val="24"/>
        </w:rPr>
        <w:t>其推免资格</w:t>
      </w:r>
      <w:proofErr w:type="gramEnd"/>
      <w:r>
        <w:rPr>
          <w:rFonts w:ascii="仿宋" w:eastAsia="仿宋" w:hAnsi="仿宋" w:cs="仿宋" w:hint="eastAsia"/>
          <w:sz w:val="24"/>
          <w:szCs w:val="24"/>
        </w:rPr>
        <w:t>：</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（一）被</w:t>
      </w:r>
      <w:proofErr w:type="gramStart"/>
      <w:r>
        <w:rPr>
          <w:rFonts w:ascii="仿宋" w:eastAsia="仿宋" w:hAnsi="仿宋" w:cs="仿宋" w:hint="eastAsia"/>
          <w:sz w:val="24"/>
          <w:szCs w:val="24"/>
        </w:rPr>
        <w:t>确定推免后</w:t>
      </w:r>
      <w:proofErr w:type="gramEnd"/>
      <w:r>
        <w:rPr>
          <w:rFonts w:ascii="仿宋" w:eastAsia="仿宋" w:hAnsi="仿宋" w:cs="仿宋" w:hint="eastAsia"/>
          <w:sz w:val="24"/>
          <w:szCs w:val="24"/>
        </w:rPr>
        <w:t>，受刑事或违纪处分者；</w:t>
      </w:r>
    </w:p>
    <w:p w:rsidR="004A02B0" w:rsidRDefault="004A02B0" w:rsidP="004A02B0">
      <w:pPr>
        <w:spacing w:line="360" w:lineRule="auto"/>
        <w:ind w:leftChars="135" w:left="283" w:right="418" w:firstLineChars="175" w:firstLine="420"/>
        <w:rPr>
          <w:rFonts w:ascii="仿宋" w:eastAsia="仿宋" w:hAnsi="仿宋" w:cs="仿宋"/>
          <w:sz w:val="24"/>
          <w:szCs w:val="24"/>
        </w:rPr>
      </w:pPr>
      <w:r>
        <w:rPr>
          <w:rFonts w:ascii="仿宋" w:eastAsia="仿宋" w:hAnsi="仿宋" w:cs="仿宋" w:hint="eastAsia"/>
          <w:sz w:val="24"/>
          <w:szCs w:val="24"/>
        </w:rPr>
        <w:t>（二）不能按期毕业，或不能获得学士学位者；</w:t>
      </w:r>
    </w:p>
    <w:p w:rsidR="004A02B0" w:rsidRDefault="004A02B0" w:rsidP="004A02B0">
      <w:pPr>
        <w:spacing w:line="360" w:lineRule="auto"/>
        <w:ind w:leftChars="135" w:left="283" w:right="418" w:firstLineChars="175" w:firstLine="422"/>
        <w:rPr>
          <w:rFonts w:ascii="仿宋" w:eastAsia="仿宋" w:hAnsi="仿宋" w:cs="仿宋"/>
          <w:sz w:val="24"/>
          <w:szCs w:val="24"/>
        </w:rPr>
      </w:pPr>
      <w:r>
        <w:rPr>
          <w:rFonts w:ascii="仿宋" w:eastAsia="仿宋" w:hAnsi="仿宋" w:cs="仿宋" w:hint="eastAsia"/>
          <w:b/>
          <w:sz w:val="24"/>
          <w:szCs w:val="24"/>
        </w:rPr>
        <w:t>第九条</w:t>
      </w:r>
      <w:r>
        <w:rPr>
          <w:rFonts w:ascii="仿宋" w:eastAsia="仿宋" w:hAnsi="仿宋" w:cs="仿宋" w:hint="eastAsia"/>
          <w:sz w:val="24"/>
          <w:szCs w:val="24"/>
        </w:rPr>
        <w:t xml:space="preserve">  </w:t>
      </w:r>
      <w:proofErr w:type="gramStart"/>
      <w:r>
        <w:rPr>
          <w:rFonts w:ascii="仿宋" w:eastAsia="仿宋" w:hAnsi="仿宋" w:cs="仿宋" w:hint="eastAsia"/>
          <w:sz w:val="24"/>
          <w:szCs w:val="24"/>
        </w:rPr>
        <w:t>获得推免资格</w:t>
      </w:r>
      <w:proofErr w:type="gramEnd"/>
      <w:r>
        <w:rPr>
          <w:rFonts w:ascii="仿宋" w:eastAsia="仿宋" w:hAnsi="仿宋" w:cs="仿宋" w:hint="eastAsia"/>
          <w:sz w:val="24"/>
          <w:szCs w:val="24"/>
        </w:rPr>
        <w:t>的学生，学校不再将其列入毕业生就业推荐计划，不批准其赴境外留学的申请。</w:t>
      </w:r>
    </w:p>
    <w:p w:rsidR="004A02B0" w:rsidRDefault="004A02B0" w:rsidP="004A02B0">
      <w:pPr>
        <w:spacing w:line="360" w:lineRule="auto"/>
        <w:ind w:leftChars="135" w:left="283" w:right="418" w:firstLineChars="175" w:firstLine="422"/>
        <w:rPr>
          <w:rFonts w:ascii="仿宋" w:eastAsia="仿宋" w:hAnsi="仿宋" w:cs="仿宋"/>
          <w:b/>
          <w:sz w:val="24"/>
          <w:szCs w:val="24"/>
        </w:rPr>
      </w:pPr>
      <w:r w:rsidRPr="007911F7">
        <w:rPr>
          <w:rFonts w:ascii="仿宋" w:eastAsia="仿宋" w:hAnsi="仿宋" w:cs="仿宋" w:hint="eastAsia"/>
          <w:b/>
          <w:sz w:val="24"/>
          <w:szCs w:val="24"/>
        </w:rPr>
        <w:t>第十条</w:t>
      </w:r>
      <w:r w:rsidRPr="007911F7">
        <w:rPr>
          <w:rFonts w:ascii="仿宋" w:eastAsia="仿宋" w:hAnsi="仿宋" w:cs="仿宋"/>
          <w:b/>
          <w:sz w:val="24"/>
          <w:szCs w:val="24"/>
        </w:rPr>
        <w:t xml:space="preserve">  </w:t>
      </w:r>
      <w:r w:rsidRPr="0081395D">
        <w:rPr>
          <w:rFonts w:ascii="仿宋" w:eastAsia="仿宋" w:hAnsi="仿宋" w:cs="仿宋" w:hint="eastAsia"/>
          <w:sz w:val="24"/>
          <w:szCs w:val="24"/>
        </w:rPr>
        <w:t>如在公示期内有学生被取消或</w:t>
      </w:r>
      <w:r>
        <w:rPr>
          <w:rFonts w:ascii="仿宋" w:eastAsia="仿宋" w:hAnsi="仿宋" w:cs="仿宋" w:hint="eastAsia"/>
          <w:sz w:val="24"/>
          <w:szCs w:val="24"/>
        </w:rPr>
        <w:t>主动</w:t>
      </w:r>
      <w:proofErr w:type="gramStart"/>
      <w:r w:rsidRPr="0081395D">
        <w:rPr>
          <w:rFonts w:ascii="仿宋" w:eastAsia="仿宋" w:hAnsi="仿宋" w:cs="仿宋" w:hint="eastAsia"/>
          <w:sz w:val="24"/>
          <w:szCs w:val="24"/>
        </w:rPr>
        <w:t>放弃</w:t>
      </w:r>
      <w:r>
        <w:rPr>
          <w:rFonts w:ascii="仿宋" w:eastAsia="仿宋" w:hAnsi="仿宋" w:cs="仿宋" w:hint="eastAsia"/>
          <w:sz w:val="24"/>
          <w:szCs w:val="24"/>
        </w:rPr>
        <w:t>推免资格</w:t>
      </w:r>
      <w:proofErr w:type="gramEnd"/>
      <w:r w:rsidRPr="0081395D">
        <w:rPr>
          <w:rFonts w:ascii="仿宋" w:eastAsia="仿宋" w:hAnsi="仿宋" w:cs="仿宋" w:hint="eastAsia"/>
          <w:sz w:val="24"/>
          <w:szCs w:val="24"/>
        </w:rPr>
        <w:t>，则名额由学校统筹，按照程序学校会公示候补学生。</w:t>
      </w:r>
    </w:p>
    <w:p w:rsidR="004A02B0" w:rsidRPr="007911F7" w:rsidRDefault="004A02B0" w:rsidP="004A02B0">
      <w:pPr>
        <w:spacing w:line="360" w:lineRule="auto"/>
        <w:ind w:leftChars="135" w:left="283" w:right="418" w:firstLineChars="175" w:firstLine="422"/>
        <w:rPr>
          <w:rFonts w:ascii="仿宋" w:eastAsia="仿宋" w:hAnsi="仿宋" w:cs="仿宋"/>
          <w:b/>
          <w:sz w:val="24"/>
          <w:szCs w:val="24"/>
        </w:rPr>
      </w:pPr>
      <w:r>
        <w:rPr>
          <w:rFonts w:ascii="仿宋" w:eastAsia="仿宋" w:hAnsi="仿宋" w:cs="仿宋" w:hint="eastAsia"/>
          <w:b/>
          <w:sz w:val="24"/>
          <w:szCs w:val="24"/>
        </w:rPr>
        <w:t>第十一条</w:t>
      </w:r>
      <w:r w:rsidRPr="007911F7">
        <w:rPr>
          <w:rFonts w:ascii="仿宋" w:eastAsia="仿宋" w:hAnsi="仿宋" w:cs="仿宋"/>
          <w:b/>
          <w:sz w:val="24"/>
          <w:szCs w:val="24"/>
        </w:rPr>
        <w:t xml:space="preserve">  </w:t>
      </w:r>
      <w:r w:rsidRPr="0081395D">
        <w:rPr>
          <w:rFonts w:ascii="仿宋" w:eastAsia="仿宋" w:hAnsi="仿宋" w:cs="仿宋" w:hint="eastAsia"/>
          <w:sz w:val="24"/>
          <w:szCs w:val="24"/>
        </w:rPr>
        <w:t>本办法解释权归华东师范大学中文</w:t>
      </w:r>
      <w:proofErr w:type="gramStart"/>
      <w:r w:rsidRPr="0081395D">
        <w:rPr>
          <w:rFonts w:ascii="仿宋" w:eastAsia="仿宋" w:hAnsi="仿宋" w:cs="仿宋" w:hint="eastAsia"/>
          <w:sz w:val="24"/>
          <w:szCs w:val="24"/>
        </w:rPr>
        <w:t>系推免</w:t>
      </w:r>
      <w:proofErr w:type="gramEnd"/>
      <w:r w:rsidRPr="0081395D">
        <w:rPr>
          <w:rFonts w:ascii="仿宋" w:eastAsia="仿宋" w:hAnsi="仿宋" w:cs="仿宋" w:hint="eastAsia"/>
          <w:sz w:val="24"/>
          <w:szCs w:val="24"/>
        </w:rPr>
        <w:t>工作领导小组所有。</w:t>
      </w:r>
    </w:p>
    <w:p w:rsidR="004A02B0" w:rsidRDefault="004A02B0" w:rsidP="004A02B0">
      <w:pPr>
        <w:spacing w:line="360" w:lineRule="auto"/>
        <w:jc w:val="left"/>
        <w:rPr>
          <w:rFonts w:ascii="仿宋" w:eastAsia="仿宋" w:hAnsi="仿宋" w:cs="仿宋"/>
          <w:sz w:val="24"/>
          <w:szCs w:val="24"/>
        </w:rPr>
      </w:pPr>
    </w:p>
    <w:p w:rsidR="004A02B0" w:rsidRDefault="004A02B0" w:rsidP="004A02B0">
      <w:pPr>
        <w:spacing w:line="360" w:lineRule="auto"/>
        <w:jc w:val="left"/>
        <w:rPr>
          <w:rFonts w:ascii="仿宋" w:eastAsia="仿宋" w:hAnsi="仿宋" w:cs="仿宋"/>
          <w:sz w:val="24"/>
          <w:szCs w:val="24"/>
        </w:rPr>
      </w:pPr>
    </w:p>
    <w:p w:rsidR="004A02B0" w:rsidRDefault="004A02B0" w:rsidP="004A02B0">
      <w:pPr>
        <w:spacing w:line="360" w:lineRule="auto"/>
        <w:jc w:val="left"/>
        <w:rPr>
          <w:rFonts w:ascii="仿宋" w:eastAsia="仿宋" w:hAnsi="仿宋" w:cs="仿宋"/>
          <w:sz w:val="24"/>
          <w:szCs w:val="24"/>
        </w:rPr>
      </w:pPr>
    </w:p>
    <w:p w:rsidR="004A02B0" w:rsidRDefault="004A02B0" w:rsidP="004A02B0">
      <w:pPr>
        <w:spacing w:line="360" w:lineRule="auto"/>
        <w:jc w:val="left"/>
        <w:rPr>
          <w:rFonts w:ascii="仿宋" w:eastAsia="仿宋" w:hAnsi="仿宋" w:cs="仿宋"/>
          <w:sz w:val="24"/>
          <w:szCs w:val="24"/>
        </w:rPr>
      </w:pPr>
    </w:p>
    <w:p w:rsidR="004A02B0" w:rsidRDefault="004A02B0" w:rsidP="004A02B0">
      <w:pPr>
        <w:spacing w:line="360" w:lineRule="auto"/>
        <w:jc w:val="left"/>
        <w:rPr>
          <w:rFonts w:ascii="仿宋" w:eastAsia="仿宋" w:hAnsi="仿宋" w:cs="仿宋"/>
          <w:sz w:val="24"/>
          <w:szCs w:val="24"/>
        </w:rPr>
      </w:pPr>
    </w:p>
    <w:p w:rsidR="004A02B0" w:rsidRDefault="004A02B0" w:rsidP="004A02B0">
      <w:pPr>
        <w:widowControl/>
        <w:jc w:val="left"/>
        <w:rPr>
          <w:rFonts w:ascii="仿宋" w:eastAsia="仿宋" w:hAnsi="仿宋" w:cs="仿宋"/>
          <w:sz w:val="24"/>
          <w:szCs w:val="24"/>
        </w:rPr>
      </w:pPr>
      <w:r>
        <w:rPr>
          <w:rFonts w:ascii="仿宋" w:eastAsia="仿宋" w:hAnsi="仿宋" w:cs="仿宋"/>
          <w:sz w:val="24"/>
          <w:szCs w:val="24"/>
        </w:rPr>
        <w:br w:type="page"/>
      </w:r>
    </w:p>
    <w:p w:rsidR="004A02B0" w:rsidRDefault="004A02B0" w:rsidP="004A02B0">
      <w:pPr>
        <w:spacing w:line="360" w:lineRule="auto"/>
        <w:ind w:leftChars="104" w:left="1130" w:hangingChars="380" w:hanging="912"/>
        <w:jc w:val="left"/>
        <w:rPr>
          <w:rFonts w:ascii="仿宋" w:eastAsia="仿宋" w:hAnsi="仿宋" w:cs="仿宋"/>
          <w:sz w:val="24"/>
          <w:szCs w:val="24"/>
        </w:rPr>
      </w:pPr>
      <w:r>
        <w:rPr>
          <w:rFonts w:ascii="仿宋" w:eastAsia="仿宋" w:hAnsi="仿宋" w:cs="仿宋" w:hint="eastAsia"/>
          <w:sz w:val="24"/>
          <w:szCs w:val="24"/>
        </w:rPr>
        <w:lastRenderedPageBreak/>
        <w:t>附录1:</w:t>
      </w:r>
    </w:p>
    <w:p w:rsidR="004A02B0" w:rsidRDefault="004A02B0" w:rsidP="004A02B0">
      <w:pPr>
        <w:spacing w:line="360" w:lineRule="auto"/>
        <w:ind w:leftChars="104" w:left="1434" w:hangingChars="380" w:hanging="1216"/>
        <w:jc w:val="center"/>
        <w:rPr>
          <w:rFonts w:ascii="仿宋" w:eastAsia="仿宋" w:hAnsi="仿宋" w:cs="仿宋"/>
          <w:sz w:val="32"/>
          <w:szCs w:val="32"/>
        </w:rPr>
      </w:pPr>
    </w:p>
    <w:p w:rsidR="004A02B0" w:rsidRDefault="004A02B0" w:rsidP="004A02B0">
      <w:pPr>
        <w:spacing w:line="360" w:lineRule="auto"/>
        <w:ind w:leftChars="104" w:left="1434" w:hangingChars="380" w:hanging="1216"/>
        <w:jc w:val="center"/>
        <w:rPr>
          <w:rFonts w:ascii="仿宋" w:eastAsia="仿宋" w:hAnsi="仿宋" w:cs="仿宋"/>
          <w:sz w:val="32"/>
          <w:szCs w:val="32"/>
        </w:rPr>
      </w:pPr>
      <w:r>
        <w:rPr>
          <w:rFonts w:ascii="仿宋" w:eastAsia="仿宋" w:hAnsi="仿宋" w:cs="仿宋" w:hint="eastAsia"/>
          <w:sz w:val="32"/>
          <w:szCs w:val="32"/>
        </w:rPr>
        <w:t>中文系2018年推荐优秀本科毕业生免试攻读硕士学位研究生</w:t>
      </w:r>
    </w:p>
    <w:p w:rsidR="004A02B0" w:rsidRDefault="004A02B0" w:rsidP="004A02B0">
      <w:pPr>
        <w:spacing w:line="360" w:lineRule="auto"/>
        <w:ind w:leftChars="104" w:left="1434" w:hangingChars="380" w:hanging="1216"/>
        <w:jc w:val="center"/>
        <w:rPr>
          <w:rFonts w:ascii="仿宋" w:eastAsia="仿宋" w:hAnsi="仿宋" w:cs="仿宋"/>
          <w:sz w:val="32"/>
          <w:szCs w:val="32"/>
        </w:rPr>
      </w:pPr>
      <w:r>
        <w:rPr>
          <w:rFonts w:ascii="仿宋" w:eastAsia="仿宋" w:hAnsi="仿宋" w:cs="仿宋" w:hint="eastAsia"/>
          <w:sz w:val="32"/>
          <w:szCs w:val="32"/>
        </w:rPr>
        <w:t>工作领导小组名单</w:t>
      </w: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8"/>
          <w:szCs w:val="28"/>
        </w:rPr>
      </w:pPr>
      <w:r>
        <w:rPr>
          <w:rFonts w:ascii="仿宋" w:eastAsia="仿宋" w:hAnsi="仿宋" w:cs="仿宋" w:hint="eastAsia"/>
          <w:sz w:val="28"/>
          <w:szCs w:val="28"/>
        </w:rPr>
        <w:t>组  长：吕志峰</w:t>
      </w:r>
    </w:p>
    <w:p w:rsidR="004A02B0" w:rsidRDefault="004A02B0" w:rsidP="004A02B0">
      <w:pPr>
        <w:spacing w:line="360" w:lineRule="auto"/>
        <w:ind w:firstLine="480"/>
        <w:jc w:val="left"/>
        <w:rPr>
          <w:rFonts w:ascii="仿宋" w:eastAsia="仿宋" w:hAnsi="仿宋" w:cs="仿宋"/>
          <w:sz w:val="28"/>
          <w:szCs w:val="28"/>
        </w:rPr>
      </w:pPr>
      <w:r>
        <w:rPr>
          <w:rFonts w:ascii="仿宋" w:eastAsia="仿宋" w:hAnsi="仿宋" w:cs="仿宋" w:hint="eastAsia"/>
          <w:sz w:val="28"/>
          <w:szCs w:val="28"/>
        </w:rPr>
        <w:t>副组长：王志、文贵良</w:t>
      </w:r>
    </w:p>
    <w:p w:rsidR="004A02B0" w:rsidRDefault="004A02B0" w:rsidP="004A02B0">
      <w:pPr>
        <w:spacing w:line="360" w:lineRule="auto"/>
        <w:ind w:firstLine="480"/>
        <w:jc w:val="left"/>
        <w:rPr>
          <w:rFonts w:ascii="仿宋" w:eastAsia="仿宋" w:hAnsi="仿宋" w:cs="仿宋"/>
          <w:sz w:val="28"/>
          <w:szCs w:val="28"/>
        </w:rPr>
      </w:pPr>
      <w:r>
        <w:rPr>
          <w:rFonts w:ascii="仿宋" w:eastAsia="仿宋" w:hAnsi="仿宋" w:cs="仿宋" w:hint="eastAsia"/>
          <w:sz w:val="28"/>
          <w:szCs w:val="28"/>
        </w:rPr>
        <w:t>组  员（按姓氏笔画为序）：</w:t>
      </w:r>
    </w:p>
    <w:p w:rsidR="004A02B0" w:rsidRDefault="004A02B0" w:rsidP="004A02B0">
      <w:pPr>
        <w:spacing w:line="360" w:lineRule="auto"/>
        <w:ind w:leftChars="503" w:left="1056" w:firstLine="2"/>
        <w:jc w:val="left"/>
        <w:rPr>
          <w:rFonts w:ascii="仿宋" w:eastAsia="仿宋" w:hAnsi="仿宋" w:cs="仿宋"/>
          <w:sz w:val="24"/>
          <w:szCs w:val="24"/>
        </w:rPr>
      </w:pPr>
      <w:r>
        <w:rPr>
          <w:rFonts w:ascii="仿宋" w:eastAsia="仿宋" w:hAnsi="仿宋" w:cs="仿宋" w:hint="eastAsia"/>
          <w:sz w:val="28"/>
          <w:szCs w:val="28"/>
        </w:rPr>
        <w:t>王志、王峰、王意如、文贵良、吕志峰、刘志基、范劲、罗岗、郑伟、徐默凡、彭国忠、</w:t>
      </w:r>
      <w:proofErr w:type="gramStart"/>
      <w:r>
        <w:rPr>
          <w:rFonts w:ascii="仿宋" w:eastAsia="仿宋" w:hAnsi="仿宋" w:cs="仿宋" w:hint="eastAsia"/>
          <w:sz w:val="28"/>
          <w:szCs w:val="28"/>
        </w:rPr>
        <w:t>缪</w:t>
      </w:r>
      <w:proofErr w:type="gramEnd"/>
      <w:r>
        <w:rPr>
          <w:rFonts w:ascii="仿宋" w:eastAsia="仿宋" w:hAnsi="仿宋" w:cs="仿宋" w:hint="eastAsia"/>
          <w:sz w:val="28"/>
          <w:szCs w:val="28"/>
        </w:rPr>
        <w:t>晶晶</w:t>
      </w: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jc w:val="left"/>
        <w:rPr>
          <w:rFonts w:ascii="仿宋" w:eastAsia="仿宋" w:hAnsi="仿宋" w:cs="仿宋"/>
          <w:sz w:val="24"/>
          <w:szCs w:val="24"/>
        </w:rPr>
      </w:pPr>
      <w:r>
        <w:rPr>
          <w:rFonts w:ascii="仿宋" w:eastAsia="仿宋" w:hAnsi="仿宋" w:cs="仿宋" w:hint="eastAsia"/>
          <w:sz w:val="24"/>
          <w:szCs w:val="24"/>
        </w:rPr>
        <w:lastRenderedPageBreak/>
        <w:t>附录2：</w:t>
      </w:r>
    </w:p>
    <w:p w:rsidR="004A02B0" w:rsidRDefault="004A02B0" w:rsidP="004A02B0">
      <w:pPr>
        <w:spacing w:line="360" w:lineRule="auto"/>
        <w:ind w:firstLine="480"/>
        <w:jc w:val="left"/>
        <w:rPr>
          <w:rFonts w:ascii="仿宋" w:eastAsia="仿宋" w:hAnsi="仿宋" w:cs="仿宋"/>
          <w:sz w:val="24"/>
          <w:szCs w:val="24"/>
        </w:rPr>
      </w:pPr>
    </w:p>
    <w:p w:rsidR="004A02B0" w:rsidRDefault="004A02B0" w:rsidP="004A02B0">
      <w:pPr>
        <w:spacing w:line="360" w:lineRule="auto"/>
        <w:ind w:firstLine="480"/>
        <w:jc w:val="center"/>
        <w:rPr>
          <w:rFonts w:ascii="仿宋" w:eastAsia="仿宋" w:hAnsi="仿宋" w:cs="仿宋"/>
          <w:b/>
          <w:sz w:val="32"/>
          <w:szCs w:val="32"/>
        </w:rPr>
      </w:pPr>
      <w:r>
        <w:rPr>
          <w:rFonts w:ascii="仿宋" w:eastAsia="仿宋" w:hAnsi="仿宋" w:cs="仿宋" w:hint="eastAsia"/>
          <w:b/>
          <w:sz w:val="32"/>
          <w:szCs w:val="32"/>
        </w:rPr>
        <w:t>中文系免试攻读硕士学位研究生资格申请表</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5"/>
        <w:gridCol w:w="793"/>
        <w:gridCol w:w="1577"/>
        <w:gridCol w:w="1185"/>
        <w:gridCol w:w="718"/>
        <w:gridCol w:w="1485"/>
        <w:gridCol w:w="1699"/>
      </w:tblGrid>
      <w:tr w:rsidR="004A02B0" w:rsidTr="007911F7">
        <w:trPr>
          <w:trHeight w:hRule="exact" w:val="476"/>
          <w:jc w:val="center"/>
        </w:trPr>
        <w:tc>
          <w:tcPr>
            <w:tcW w:w="1185" w:type="dxa"/>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姓名</w:t>
            </w:r>
          </w:p>
        </w:tc>
        <w:tc>
          <w:tcPr>
            <w:tcW w:w="2370" w:type="dxa"/>
            <w:gridSpan w:val="2"/>
          </w:tcPr>
          <w:p w:rsidR="004A02B0" w:rsidRDefault="004A02B0" w:rsidP="007911F7">
            <w:pPr>
              <w:spacing w:line="360" w:lineRule="auto"/>
              <w:jc w:val="center"/>
              <w:rPr>
                <w:rFonts w:ascii="仿宋" w:eastAsia="仿宋" w:hAnsi="仿宋" w:cs="仿宋"/>
                <w:sz w:val="24"/>
                <w:szCs w:val="24"/>
              </w:rPr>
            </w:pPr>
          </w:p>
        </w:tc>
        <w:tc>
          <w:tcPr>
            <w:tcW w:w="1185" w:type="dxa"/>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学号</w:t>
            </w:r>
          </w:p>
        </w:tc>
        <w:tc>
          <w:tcPr>
            <w:tcW w:w="2203" w:type="dxa"/>
            <w:gridSpan w:val="2"/>
          </w:tcPr>
          <w:p w:rsidR="004A02B0" w:rsidRDefault="004A02B0" w:rsidP="007911F7">
            <w:pPr>
              <w:spacing w:line="360" w:lineRule="auto"/>
              <w:jc w:val="center"/>
              <w:rPr>
                <w:rFonts w:ascii="仿宋" w:eastAsia="仿宋" w:hAnsi="仿宋" w:cs="仿宋"/>
                <w:sz w:val="24"/>
                <w:szCs w:val="24"/>
              </w:rPr>
            </w:pPr>
          </w:p>
        </w:tc>
        <w:tc>
          <w:tcPr>
            <w:tcW w:w="1699" w:type="dxa"/>
            <w:vMerge w:val="restart"/>
            <w:textDirection w:val="tbRlV"/>
            <w:vAlign w:val="center"/>
          </w:tcPr>
          <w:p w:rsidR="004A02B0" w:rsidRDefault="004A02B0" w:rsidP="007911F7">
            <w:pPr>
              <w:spacing w:line="360" w:lineRule="auto"/>
              <w:ind w:left="113" w:right="113"/>
              <w:jc w:val="center"/>
              <w:rPr>
                <w:rFonts w:ascii="仿宋" w:eastAsia="仿宋" w:hAnsi="仿宋" w:cs="仿宋"/>
                <w:sz w:val="24"/>
                <w:szCs w:val="24"/>
              </w:rPr>
            </w:pPr>
            <w:r>
              <w:rPr>
                <w:rFonts w:ascii="仿宋" w:eastAsia="仿宋" w:hAnsi="仿宋" w:cs="仿宋" w:hint="eastAsia"/>
                <w:sz w:val="24"/>
                <w:szCs w:val="24"/>
              </w:rPr>
              <w:t>照   片</w:t>
            </w:r>
          </w:p>
        </w:tc>
      </w:tr>
      <w:tr w:rsidR="004A02B0" w:rsidTr="007911F7">
        <w:trPr>
          <w:trHeight w:hRule="exact" w:val="476"/>
          <w:jc w:val="center"/>
        </w:trPr>
        <w:tc>
          <w:tcPr>
            <w:tcW w:w="1185" w:type="dxa"/>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毕业年份</w:t>
            </w:r>
          </w:p>
        </w:tc>
        <w:tc>
          <w:tcPr>
            <w:tcW w:w="2370" w:type="dxa"/>
            <w:gridSpan w:val="2"/>
          </w:tcPr>
          <w:p w:rsidR="004A02B0" w:rsidRDefault="004A02B0" w:rsidP="007911F7">
            <w:pPr>
              <w:spacing w:line="360" w:lineRule="auto"/>
              <w:jc w:val="center"/>
              <w:rPr>
                <w:rFonts w:ascii="仿宋" w:eastAsia="仿宋" w:hAnsi="仿宋" w:cs="仿宋"/>
                <w:sz w:val="24"/>
                <w:szCs w:val="24"/>
              </w:rPr>
            </w:pPr>
          </w:p>
        </w:tc>
        <w:tc>
          <w:tcPr>
            <w:tcW w:w="1185" w:type="dxa"/>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手机号码</w:t>
            </w:r>
          </w:p>
        </w:tc>
        <w:tc>
          <w:tcPr>
            <w:tcW w:w="2203" w:type="dxa"/>
            <w:gridSpan w:val="2"/>
          </w:tcPr>
          <w:p w:rsidR="004A02B0" w:rsidRDefault="004A02B0" w:rsidP="007911F7">
            <w:pPr>
              <w:spacing w:line="360" w:lineRule="auto"/>
              <w:jc w:val="center"/>
              <w:rPr>
                <w:rFonts w:ascii="仿宋" w:eastAsia="仿宋" w:hAnsi="仿宋" w:cs="仿宋"/>
                <w:sz w:val="24"/>
                <w:szCs w:val="24"/>
              </w:rPr>
            </w:pPr>
          </w:p>
        </w:tc>
        <w:tc>
          <w:tcPr>
            <w:tcW w:w="1699" w:type="dxa"/>
            <w:vMerge/>
          </w:tcPr>
          <w:p w:rsidR="004A02B0" w:rsidRDefault="004A02B0" w:rsidP="007911F7">
            <w:pPr>
              <w:spacing w:line="360" w:lineRule="auto"/>
              <w:jc w:val="center"/>
              <w:rPr>
                <w:rFonts w:ascii="仿宋" w:eastAsia="仿宋" w:hAnsi="仿宋" w:cs="仿宋"/>
                <w:sz w:val="24"/>
                <w:szCs w:val="24"/>
              </w:rPr>
            </w:pPr>
          </w:p>
        </w:tc>
      </w:tr>
      <w:tr w:rsidR="004A02B0" w:rsidTr="007911F7">
        <w:trPr>
          <w:trHeight w:hRule="exact" w:val="476"/>
          <w:jc w:val="center"/>
        </w:trPr>
        <w:tc>
          <w:tcPr>
            <w:tcW w:w="1185" w:type="dxa"/>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前期导师</w:t>
            </w:r>
          </w:p>
        </w:tc>
        <w:tc>
          <w:tcPr>
            <w:tcW w:w="2370" w:type="dxa"/>
            <w:gridSpan w:val="2"/>
          </w:tcPr>
          <w:p w:rsidR="004A02B0" w:rsidRDefault="004A02B0" w:rsidP="007911F7">
            <w:pPr>
              <w:spacing w:line="360" w:lineRule="auto"/>
              <w:jc w:val="center"/>
              <w:rPr>
                <w:rFonts w:ascii="仿宋" w:eastAsia="仿宋" w:hAnsi="仿宋" w:cs="仿宋"/>
                <w:sz w:val="24"/>
                <w:szCs w:val="24"/>
              </w:rPr>
            </w:pPr>
          </w:p>
        </w:tc>
        <w:tc>
          <w:tcPr>
            <w:tcW w:w="1185" w:type="dxa"/>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电子邮箱</w:t>
            </w:r>
          </w:p>
        </w:tc>
        <w:tc>
          <w:tcPr>
            <w:tcW w:w="2203" w:type="dxa"/>
            <w:gridSpan w:val="2"/>
          </w:tcPr>
          <w:p w:rsidR="004A02B0" w:rsidRDefault="004A02B0" w:rsidP="007911F7">
            <w:pPr>
              <w:spacing w:line="360" w:lineRule="auto"/>
              <w:jc w:val="center"/>
              <w:rPr>
                <w:rFonts w:ascii="仿宋" w:eastAsia="仿宋" w:hAnsi="仿宋" w:cs="仿宋"/>
                <w:sz w:val="24"/>
                <w:szCs w:val="24"/>
              </w:rPr>
            </w:pPr>
          </w:p>
        </w:tc>
        <w:tc>
          <w:tcPr>
            <w:tcW w:w="1699" w:type="dxa"/>
            <w:vMerge/>
          </w:tcPr>
          <w:p w:rsidR="004A02B0" w:rsidRDefault="004A02B0" w:rsidP="007911F7">
            <w:pPr>
              <w:spacing w:line="360" w:lineRule="auto"/>
              <w:jc w:val="center"/>
              <w:rPr>
                <w:rFonts w:ascii="仿宋" w:eastAsia="仿宋" w:hAnsi="仿宋" w:cs="仿宋"/>
                <w:sz w:val="24"/>
                <w:szCs w:val="24"/>
              </w:rPr>
            </w:pPr>
          </w:p>
        </w:tc>
      </w:tr>
      <w:tr w:rsidR="004A02B0" w:rsidTr="007911F7">
        <w:trPr>
          <w:trHeight w:hRule="exact" w:val="476"/>
          <w:jc w:val="center"/>
        </w:trPr>
        <w:tc>
          <w:tcPr>
            <w:tcW w:w="1185" w:type="dxa"/>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专业导师</w:t>
            </w:r>
          </w:p>
        </w:tc>
        <w:tc>
          <w:tcPr>
            <w:tcW w:w="2370" w:type="dxa"/>
            <w:gridSpan w:val="2"/>
          </w:tcPr>
          <w:p w:rsidR="004A02B0" w:rsidRDefault="004A02B0" w:rsidP="007911F7">
            <w:pPr>
              <w:spacing w:line="360" w:lineRule="auto"/>
              <w:jc w:val="center"/>
              <w:rPr>
                <w:rFonts w:ascii="仿宋" w:eastAsia="仿宋" w:hAnsi="仿宋" w:cs="仿宋"/>
                <w:sz w:val="24"/>
                <w:szCs w:val="24"/>
              </w:rPr>
            </w:pPr>
          </w:p>
        </w:tc>
        <w:tc>
          <w:tcPr>
            <w:tcW w:w="1903" w:type="dxa"/>
            <w:gridSpan w:val="2"/>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专业</w:t>
            </w:r>
            <w:proofErr w:type="gramStart"/>
            <w:r>
              <w:rPr>
                <w:rFonts w:ascii="仿宋" w:eastAsia="仿宋" w:hAnsi="仿宋" w:cs="仿宋" w:hint="eastAsia"/>
                <w:sz w:val="24"/>
                <w:szCs w:val="24"/>
              </w:rPr>
              <w:t>平均绩点</w:t>
            </w:r>
            <w:proofErr w:type="gramEnd"/>
          </w:p>
        </w:tc>
        <w:tc>
          <w:tcPr>
            <w:tcW w:w="1485" w:type="dxa"/>
          </w:tcPr>
          <w:p w:rsidR="004A02B0" w:rsidRDefault="004A02B0" w:rsidP="007911F7">
            <w:pPr>
              <w:spacing w:line="360" w:lineRule="auto"/>
              <w:jc w:val="center"/>
              <w:rPr>
                <w:rFonts w:ascii="仿宋" w:eastAsia="仿宋" w:hAnsi="仿宋" w:cs="仿宋"/>
                <w:sz w:val="24"/>
                <w:szCs w:val="24"/>
              </w:rPr>
            </w:pPr>
          </w:p>
        </w:tc>
        <w:tc>
          <w:tcPr>
            <w:tcW w:w="1699" w:type="dxa"/>
            <w:vMerge/>
          </w:tcPr>
          <w:p w:rsidR="004A02B0" w:rsidRDefault="004A02B0" w:rsidP="007911F7">
            <w:pPr>
              <w:spacing w:line="360" w:lineRule="auto"/>
              <w:jc w:val="center"/>
              <w:rPr>
                <w:rFonts w:ascii="仿宋" w:eastAsia="仿宋" w:hAnsi="仿宋" w:cs="仿宋"/>
                <w:sz w:val="24"/>
                <w:szCs w:val="24"/>
              </w:rPr>
            </w:pPr>
          </w:p>
        </w:tc>
      </w:tr>
      <w:tr w:rsidR="004A02B0" w:rsidTr="007911F7">
        <w:trPr>
          <w:trHeight w:hRule="exact" w:val="476"/>
          <w:jc w:val="center"/>
        </w:trPr>
        <w:tc>
          <w:tcPr>
            <w:tcW w:w="1978" w:type="dxa"/>
            <w:gridSpan w:val="2"/>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英语四级成绩</w:t>
            </w:r>
          </w:p>
        </w:tc>
        <w:tc>
          <w:tcPr>
            <w:tcW w:w="1577" w:type="dxa"/>
          </w:tcPr>
          <w:p w:rsidR="004A02B0" w:rsidRDefault="004A02B0" w:rsidP="007911F7">
            <w:pPr>
              <w:spacing w:line="360" w:lineRule="auto"/>
              <w:jc w:val="center"/>
              <w:rPr>
                <w:rFonts w:ascii="仿宋" w:eastAsia="仿宋" w:hAnsi="仿宋" w:cs="仿宋"/>
                <w:sz w:val="24"/>
                <w:szCs w:val="24"/>
              </w:rPr>
            </w:pPr>
          </w:p>
        </w:tc>
        <w:tc>
          <w:tcPr>
            <w:tcW w:w="1903" w:type="dxa"/>
            <w:gridSpan w:val="2"/>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英语六级成绩</w:t>
            </w:r>
          </w:p>
        </w:tc>
        <w:tc>
          <w:tcPr>
            <w:tcW w:w="1485" w:type="dxa"/>
          </w:tcPr>
          <w:p w:rsidR="004A02B0" w:rsidRDefault="004A02B0" w:rsidP="007911F7">
            <w:pPr>
              <w:spacing w:line="360" w:lineRule="auto"/>
              <w:jc w:val="center"/>
              <w:rPr>
                <w:rFonts w:ascii="仿宋" w:eastAsia="仿宋" w:hAnsi="仿宋" w:cs="仿宋"/>
                <w:sz w:val="24"/>
                <w:szCs w:val="24"/>
              </w:rPr>
            </w:pPr>
          </w:p>
        </w:tc>
        <w:tc>
          <w:tcPr>
            <w:tcW w:w="1699" w:type="dxa"/>
            <w:vMerge/>
          </w:tcPr>
          <w:p w:rsidR="004A02B0" w:rsidRDefault="004A02B0" w:rsidP="007911F7">
            <w:pPr>
              <w:spacing w:line="360" w:lineRule="auto"/>
              <w:jc w:val="center"/>
              <w:rPr>
                <w:rFonts w:ascii="仿宋" w:eastAsia="仿宋" w:hAnsi="仿宋" w:cs="仿宋"/>
                <w:sz w:val="24"/>
                <w:szCs w:val="24"/>
              </w:rPr>
            </w:pPr>
          </w:p>
        </w:tc>
      </w:tr>
      <w:tr w:rsidR="004A02B0" w:rsidTr="007911F7">
        <w:trPr>
          <w:trHeight w:hRule="exact" w:val="476"/>
          <w:jc w:val="center"/>
        </w:trPr>
        <w:tc>
          <w:tcPr>
            <w:tcW w:w="1978" w:type="dxa"/>
            <w:gridSpan w:val="2"/>
            <w:vAlign w:val="center"/>
          </w:tcPr>
          <w:p w:rsidR="004A02B0" w:rsidRDefault="004A02B0" w:rsidP="007911F7">
            <w:pPr>
              <w:spacing w:line="360" w:lineRule="auto"/>
              <w:jc w:val="center"/>
              <w:rPr>
                <w:rFonts w:ascii="仿宋" w:eastAsia="仿宋" w:hAnsi="仿宋" w:cs="仿宋"/>
                <w:sz w:val="24"/>
                <w:szCs w:val="24"/>
              </w:rPr>
            </w:pPr>
            <w:r>
              <w:rPr>
                <w:rFonts w:ascii="仿宋" w:eastAsia="仿宋" w:hAnsi="仿宋" w:cs="仿宋" w:hint="eastAsia"/>
                <w:sz w:val="24"/>
                <w:szCs w:val="24"/>
              </w:rPr>
              <w:t>学年论文题目</w:t>
            </w:r>
          </w:p>
        </w:tc>
        <w:tc>
          <w:tcPr>
            <w:tcW w:w="6664" w:type="dxa"/>
            <w:gridSpan w:val="5"/>
          </w:tcPr>
          <w:p w:rsidR="004A02B0" w:rsidRDefault="004A02B0" w:rsidP="007911F7">
            <w:pPr>
              <w:spacing w:line="360" w:lineRule="auto"/>
              <w:jc w:val="center"/>
              <w:rPr>
                <w:rFonts w:ascii="仿宋" w:eastAsia="仿宋" w:hAnsi="仿宋" w:cs="仿宋"/>
                <w:sz w:val="24"/>
                <w:szCs w:val="24"/>
              </w:rPr>
            </w:pPr>
          </w:p>
        </w:tc>
      </w:tr>
      <w:tr w:rsidR="004A02B0" w:rsidTr="007911F7">
        <w:trPr>
          <w:trHeight w:val="4339"/>
          <w:jc w:val="center"/>
        </w:trPr>
        <w:tc>
          <w:tcPr>
            <w:tcW w:w="8642" w:type="dxa"/>
            <w:gridSpan w:val="7"/>
          </w:tcPr>
          <w:p w:rsidR="004A02B0" w:rsidRDefault="004A02B0" w:rsidP="007911F7">
            <w:pPr>
              <w:spacing w:line="360" w:lineRule="auto"/>
              <w:jc w:val="left"/>
              <w:rPr>
                <w:rFonts w:ascii="仿宋" w:eastAsia="仿宋" w:hAnsi="仿宋" w:cs="仿宋"/>
                <w:sz w:val="24"/>
                <w:szCs w:val="24"/>
              </w:rPr>
            </w:pPr>
            <w:r>
              <w:rPr>
                <w:rFonts w:ascii="仿宋" w:eastAsia="仿宋" w:hAnsi="仿宋" w:cs="仿宋" w:hint="eastAsia"/>
                <w:sz w:val="24"/>
                <w:szCs w:val="24"/>
              </w:rPr>
              <w:t>自我介绍：</w:t>
            </w:r>
          </w:p>
          <w:p w:rsidR="004A02B0" w:rsidRDefault="004A02B0" w:rsidP="007911F7">
            <w:pPr>
              <w:wordWrap w:val="0"/>
              <w:spacing w:line="360" w:lineRule="auto"/>
              <w:jc w:val="left"/>
              <w:rPr>
                <w:rFonts w:ascii="仿宋" w:eastAsia="仿宋" w:hAnsi="仿宋" w:cs="仿宋"/>
                <w:sz w:val="24"/>
                <w:szCs w:val="24"/>
              </w:rPr>
            </w:pPr>
          </w:p>
        </w:tc>
      </w:tr>
      <w:tr w:rsidR="004A02B0" w:rsidTr="007911F7">
        <w:trPr>
          <w:trHeight w:val="4833"/>
          <w:jc w:val="center"/>
        </w:trPr>
        <w:tc>
          <w:tcPr>
            <w:tcW w:w="8642" w:type="dxa"/>
            <w:gridSpan w:val="7"/>
          </w:tcPr>
          <w:p w:rsidR="004A02B0" w:rsidRDefault="004A02B0" w:rsidP="007911F7">
            <w:pPr>
              <w:spacing w:line="360" w:lineRule="auto"/>
              <w:rPr>
                <w:rFonts w:ascii="仿宋" w:eastAsia="仿宋" w:hAnsi="仿宋" w:cs="仿宋"/>
                <w:sz w:val="24"/>
                <w:szCs w:val="24"/>
              </w:rPr>
            </w:pPr>
            <w:r>
              <w:rPr>
                <w:rFonts w:ascii="仿宋" w:eastAsia="仿宋" w:hAnsi="仿宋" w:cs="仿宋" w:hint="eastAsia"/>
                <w:sz w:val="24"/>
                <w:szCs w:val="24"/>
              </w:rPr>
              <w:t>所获奖项及荣誉（以学术、竞赛类为主，可以附页）</w:t>
            </w:r>
          </w:p>
          <w:p w:rsidR="004A02B0" w:rsidRDefault="004A02B0" w:rsidP="007911F7">
            <w:pPr>
              <w:rPr>
                <w:rFonts w:ascii="仿宋" w:eastAsia="仿宋" w:hAnsi="仿宋" w:cs="仿宋"/>
                <w:sz w:val="24"/>
                <w:szCs w:val="24"/>
              </w:rPr>
            </w:pPr>
          </w:p>
          <w:p w:rsidR="004A02B0" w:rsidRDefault="004A02B0" w:rsidP="007911F7">
            <w:pPr>
              <w:rPr>
                <w:rFonts w:ascii="仿宋" w:eastAsia="仿宋" w:hAnsi="仿宋" w:cs="仿宋"/>
                <w:sz w:val="24"/>
                <w:szCs w:val="24"/>
              </w:rPr>
            </w:pPr>
          </w:p>
          <w:p w:rsidR="004A02B0" w:rsidRDefault="004A02B0" w:rsidP="007911F7">
            <w:pPr>
              <w:rPr>
                <w:rFonts w:ascii="仿宋" w:eastAsia="仿宋" w:hAnsi="仿宋" w:cs="仿宋"/>
                <w:sz w:val="24"/>
                <w:szCs w:val="24"/>
              </w:rPr>
            </w:pPr>
          </w:p>
          <w:p w:rsidR="004A02B0" w:rsidRDefault="004A02B0" w:rsidP="007911F7">
            <w:pPr>
              <w:rPr>
                <w:rFonts w:ascii="仿宋" w:eastAsia="仿宋" w:hAnsi="仿宋" w:cs="仿宋"/>
                <w:sz w:val="24"/>
                <w:szCs w:val="24"/>
              </w:rPr>
            </w:pPr>
          </w:p>
          <w:p w:rsidR="004A02B0" w:rsidRDefault="004A02B0" w:rsidP="007911F7">
            <w:pPr>
              <w:rPr>
                <w:rFonts w:ascii="仿宋" w:eastAsia="仿宋" w:hAnsi="仿宋" w:cs="仿宋"/>
                <w:sz w:val="24"/>
                <w:szCs w:val="24"/>
              </w:rPr>
            </w:pPr>
          </w:p>
          <w:p w:rsidR="004A02B0" w:rsidRDefault="004A02B0" w:rsidP="007911F7">
            <w:pPr>
              <w:rPr>
                <w:rFonts w:ascii="仿宋" w:eastAsia="仿宋" w:hAnsi="仿宋" w:cs="仿宋"/>
                <w:sz w:val="24"/>
                <w:szCs w:val="24"/>
              </w:rPr>
            </w:pPr>
          </w:p>
          <w:p w:rsidR="004A02B0" w:rsidRDefault="004A02B0" w:rsidP="007911F7">
            <w:pPr>
              <w:rPr>
                <w:rFonts w:ascii="仿宋" w:eastAsia="仿宋" w:hAnsi="仿宋" w:cs="仿宋"/>
                <w:sz w:val="24"/>
                <w:szCs w:val="24"/>
              </w:rPr>
            </w:pPr>
          </w:p>
          <w:p w:rsidR="004A02B0" w:rsidRDefault="004A02B0" w:rsidP="007911F7">
            <w:pPr>
              <w:rPr>
                <w:rFonts w:ascii="仿宋" w:eastAsia="仿宋" w:hAnsi="仿宋" w:cs="仿宋"/>
                <w:sz w:val="24"/>
                <w:szCs w:val="24"/>
              </w:rPr>
            </w:pPr>
          </w:p>
          <w:p w:rsidR="004A02B0" w:rsidRDefault="004A02B0" w:rsidP="007911F7">
            <w:pPr>
              <w:rPr>
                <w:rFonts w:ascii="仿宋" w:eastAsia="仿宋" w:hAnsi="仿宋" w:cs="仿宋"/>
                <w:sz w:val="24"/>
                <w:szCs w:val="24"/>
              </w:rPr>
            </w:pPr>
          </w:p>
          <w:p w:rsidR="004A02B0" w:rsidRDefault="004A02B0" w:rsidP="007911F7">
            <w:pPr>
              <w:ind w:firstLineChars="200" w:firstLine="480"/>
              <w:rPr>
                <w:rFonts w:ascii="仿宋" w:eastAsia="仿宋" w:hAnsi="仿宋" w:cs="仿宋"/>
                <w:sz w:val="24"/>
                <w:szCs w:val="24"/>
              </w:rPr>
            </w:pPr>
          </w:p>
        </w:tc>
      </w:tr>
    </w:tbl>
    <w:p w:rsidR="004A02B0" w:rsidRDefault="004A02B0" w:rsidP="004A02B0">
      <w:pPr>
        <w:ind w:firstLineChars="100" w:firstLine="240"/>
        <w:jc w:val="left"/>
        <w:rPr>
          <w:rFonts w:ascii="仿宋" w:eastAsia="仿宋" w:hAnsi="仿宋" w:cs="仿宋"/>
          <w:bCs/>
          <w:sz w:val="24"/>
          <w:szCs w:val="24"/>
        </w:rPr>
      </w:pPr>
      <w:r>
        <w:rPr>
          <w:rFonts w:ascii="仿宋" w:eastAsia="仿宋" w:hAnsi="仿宋" w:cs="仿宋" w:hint="eastAsia"/>
          <w:bCs/>
          <w:sz w:val="24"/>
          <w:szCs w:val="24"/>
        </w:rPr>
        <w:br/>
        <w:t xml:space="preserve">  </w:t>
      </w:r>
    </w:p>
    <w:p w:rsidR="004A02B0" w:rsidRDefault="004A02B0" w:rsidP="004A02B0">
      <w:pPr>
        <w:ind w:firstLineChars="100" w:firstLine="240"/>
        <w:jc w:val="left"/>
        <w:rPr>
          <w:rFonts w:ascii="仿宋" w:eastAsia="仿宋" w:hAnsi="仿宋" w:cs="仿宋"/>
          <w:bCs/>
          <w:sz w:val="24"/>
          <w:szCs w:val="24"/>
        </w:rPr>
      </w:pPr>
    </w:p>
    <w:p w:rsidR="004A02B0" w:rsidRDefault="004A02B0" w:rsidP="004A02B0">
      <w:pPr>
        <w:ind w:firstLineChars="100" w:firstLine="240"/>
        <w:jc w:val="left"/>
        <w:rPr>
          <w:rFonts w:ascii="仿宋" w:eastAsia="仿宋" w:hAnsi="仿宋" w:cs="仿宋"/>
          <w:bCs/>
          <w:sz w:val="24"/>
          <w:szCs w:val="24"/>
        </w:rPr>
      </w:pPr>
    </w:p>
    <w:p w:rsidR="004A02B0" w:rsidRDefault="004A02B0" w:rsidP="004A02B0">
      <w:pPr>
        <w:ind w:firstLineChars="100" w:firstLine="240"/>
        <w:jc w:val="left"/>
        <w:rPr>
          <w:rFonts w:ascii="仿宋" w:eastAsia="仿宋" w:hAnsi="仿宋" w:cs="仿宋"/>
          <w:bCs/>
          <w:sz w:val="24"/>
          <w:szCs w:val="24"/>
        </w:rPr>
      </w:pPr>
      <w:r>
        <w:rPr>
          <w:rFonts w:ascii="仿宋" w:eastAsia="仿宋" w:hAnsi="仿宋" w:cs="仿宋" w:hint="eastAsia"/>
          <w:bCs/>
          <w:sz w:val="24"/>
          <w:szCs w:val="24"/>
        </w:rPr>
        <w:t>附录3：</w:t>
      </w:r>
    </w:p>
    <w:p w:rsidR="004A02B0" w:rsidRDefault="004A02B0" w:rsidP="004A02B0">
      <w:pPr>
        <w:jc w:val="center"/>
        <w:rPr>
          <w:rFonts w:ascii="仿宋" w:eastAsia="仿宋" w:hAnsi="仿宋" w:cs="仿宋"/>
          <w:b/>
          <w:sz w:val="28"/>
          <w:szCs w:val="28"/>
        </w:rPr>
      </w:pPr>
      <w:r>
        <w:rPr>
          <w:rFonts w:ascii="仿宋" w:eastAsia="仿宋" w:hAnsi="仿宋" w:cs="仿宋" w:hint="eastAsia"/>
          <w:b/>
          <w:sz w:val="28"/>
          <w:szCs w:val="28"/>
        </w:rPr>
        <w:t>中文系本科生</w:t>
      </w:r>
      <w:proofErr w:type="gramStart"/>
      <w:r>
        <w:rPr>
          <w:rFonts w:ascii="仿宋" w:eastAsia="仿宋" w:hAnsi="仿宋" w:cs="仿宋" w:hint="eastAsia"/>
          <w:b/>
          <w:sz w:val="28"/>
          <w:szCs w:val="28"/>
        </w:rPr>
        <w:t>推免素质类</w:t>
      </w:r>
      <w:proofErr w:type="gramEnd"/>
      <w:r>
        <w:rPr>
          <w:rFonts w:ascii="仿宋" w:eastAsia="仿宋" w:hAnsi="仿宋" w:cs="仿宋" w:hint="eastAsia"/>
          <w:b/>
          <w:sz w:val="28"/>
          <w:szCs w:val="28"/>
        </w:rPr>
        <w:t>评分细则及评定表</w:t>
      </w:r>
    </w:p>
    <w:p w:rsidR="004A02B0" w:rsidRDefault="004A02B0" w:rsidP="004A02B0">
      <w:pPr>
        <w:jc w:val="center"/>
        <w:rPr>
          <w:rFonts w:ascii="仿宋" w:eastAsia="仿宋" w:hAnsi="仿宋" w:cs="仿宋"/>
          <w:b/>
          <w:szCs w:val="21"/>
        </w:rPr>
      </w:pP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850"/>
        <w:gridCol w:w="1606"/>
        <w:gridCol w:w="804"/>
        <w:gridCol w:w="576"/>
        <w:gridCol w:w="2543"/>
        <w:gridCol w:w="1071"/>
      </w:tblGrid>
      <w:tr w:rsidR="004A02B0" w:rsidTr="007911F7">
        <w:trPr>
          <w:jc w:val="center"/>
        </w:trPr>
        <w:tc>
          <w:tcPr>
            <w:tcW w:w="846" w:type="dxa"/>
            <w:vAlign w:val="center"/>
          </w:tcPr>
          <w:p w:rsidR="004A02B0" w:rsidRDefault="004A02B0" w:rsidP="007911F7">
            <w:pPr>
              <w:jc w:val="center"/>
              <w:rPr>
                <w:rFonts w:ascii="仿宋" w:eastAsia="仿宋" w:hAnsi="仿宋" w:cs="仿宋"/>
                <w:b/>
                <w:szCs w:val="21"/>
              </w:rPr>
            </w:pPr>
            <w:r>
              <w:rPr>
                <w:rFonts w:ascii="仿宋" w:eastAsia="仿宋" w:hAnsi="仿宋" w:cs="仿宋" w:hint="eastAsia"/>
                <w:b/>
                <w:szCs w:val="21"/>
              </w:rPr>
              <w:t>序号</w:t>
            </w:r>
          </w:p>
        </w:tc>
        <w:tc>
          <w:tcPr>
            <w:tcW w:w="850" w:type="dxa"/>
            <w:vAlign w:val="center"/>
          </w:tcPr>
          <w:p w:rsidR="004A02B0" w:rsidRDefault="004A02B0" w:rsidP="007911F7">
            <w:pPr>
              <w:jc w:val="center"/>
              <w:rPr>
                <w:rFonts w:ascii="仿宋" w:eastAsia="仿宋" w:hAnsi="仿宋" w:cs="仿宋"/>
                <w:b/>
                <w:szCs w:val="21"/>
              </w:rPr>
            </w:pPr>
            <w:r>
              <w:rPr>
                <w:rFonts w:ascii="仿宋" w:eastAsia="仿宋" w:hAnsi="仿宋" w:cs="仿宋" w:hint="eastAsia"/>
                <w:b/>
                <w:szCs w:val="21"/>
              </w:rPr>
              <w:t>等级</w:t>
            </w:r>
          </w:p>
        </w:tc>
        <w:tc>
          <w:tcPr>
            <w:tcW w:w="2410" w:type="dxa"/>
            <w:gridSpan w:val="2"/>
            <w:vAlign w:val="center"/>
          </w:tcPr>
          <w:p w:rsidR="004A02B0" w:rsidRDefault="004A02B0" w:rsidP="007911F7">
            <w:pPr>
              <w:jc w:val="center"/>
              <w:rPr>
                <w:rFonts w:ascii="仿宋" w:eastAsia="仿宋" w:hAnsi="仿宋" w:cs="仿宋"/>
                <w:b/>
                <w:szCs w:val="21"/>
              </w:rPr>
            </w:pPr>
            <w:r>
              <w:rPr>
                <w:rFonts w:ascii="仿宋" w:eastAsia="仿宋" w:hAnsi="仿宋" w:cs="仿宋" w:hint="eastAsia"/>
                <w:b/>
                <w:szCs w:val="21"/>
              </w:rPr>
              <w:t>素质加分选项</w:t>
            </w:r>
          </w:p>
        </w:tc>
        <w:tc>
          <w:tcPr>
            <w:tcW w:w="3119" w:type="dxa"/>
            <w:gridSpan w:val="2"/>
            <w:vAlign w:val="center"/>
          </w:tcPr>
          <w:p w:rsidR="004A02B0" w:rsidRDefault="004A02B0" w:rsidP="007911F7">
            <w:pPr>
              <w:jc w:val="center"/>
              <w:rPr>
                <w:rFonts w:ascii="仿宋" w:eastAsia="仿宋" w:hAnsi="仿宋" w:cs="仿宋"/>
                <w:b/>
                <w:szCs w:val="21"/>
              </w:rPr>
            </w:pPr>
            <w:r>
              <w:rPr>
                <w:rFonts w:ascii="仿宋" w:eastAsia="仿宋" w:hAnsi="仿宋" w:cs="仿宋" w:hint="eastAsia"/>
                <w:b/>
                <w:szCs w:val="21"/>
              </w:rPr>
              <w:t>加分说明</w:t>
            </w:r>
          </w:p>
        </w:tc>
        <w:tc>
          <w:tcPr>
            <w:tcW w:w="1071" w:type="dxa"/>
            <w:vAlign w:val="center"/>
          </w:tcPr>
          <w:p w:rsidR="004A02B0" w:rsidRDefault="004A02B0" w:rsidP="007911F7">
            <w:pPr>
              <w:jc w:val="center"/>
              <w:rPr>
                <w:rFonts w:ascii="仿宋" w:eastAsia="仿宋" w:hAnsi="仿宋" w:cs="仿宋"/>
                <w:b/>
                <w:szCs w:val="21"/>
              </w:rPr>
            </w:pPr>
            <w:r>
              <w:rPr>
                <w:rFonts w:ascii="仿宋" w:eastAsia="仿宋" w:hAnsi="仿宋" w:cs="仿宋" w:hint="eastAsia"/>
                <w:b/>
                <w:szCs w:val="21"/>
              </w:rPr>
              <w:t>备注</w:t>
            </w:r>
          </w:p>
        </w:tc>
      </w:tr>
      <w:tr w:rsidR="004A02B0" w:rsidTr="007911F7">
        <w:trPr>
          <w:trHeight w:val="513"/>
          <w:jc w:val="center"/>
        </w:trPr>
        <w:tc>
          <w:tcPr>
            <w:tcW w:w="846" w:type="dxa"/>
            <w:vMerge w:val="restart"/>
            <w:vAlign w:val="center"/>
          </w:tcPr>
          <w:p w:rsidR="004A02B0" w:rsidRDefault="004A02B0" w:rsidP="007911F7">
            <w:pPr>
              <w:jc w:val="left"/>
              <w:rPr>
                <w:rFonts w:ascii="仿宋" w:eastAsia="仿宋" w:hAnsi="仿宋" w:cs="仿宋"/>
                <w:b/>
                <w:szCs w:val="21"/>
              </w:rPr>
            </w:pPr>
            <w:r>
              <w:rPr>
                <w:rFonts w:ascii="仿宋" w:eastAsia="仿宋" w:hAnsi="仿宋" w:cs="仿宋" w:hint="eastAsia"/>
                <w:b/>
                <w:szCs w:val="21"/>
              </w:rPr>
              <w:t>科研基金项目</w:t>
            </w:r>
          </w:p>
        </w:tc>
        <w:tc>
          <w:tcPr>
            <w:tcW w:w="850" w:type="dxa"/>
            <w:vAlign w:val="center"/>
          </w:tcPr>
          <w:p w:rsidR="004A02B0" w:rsidRDefault="004A02B0" w:rsidP="007911F7">
            <w:pPr>
              <w:jc w:val="center"/>
              <w:rPr>
                <w:rFonts w:ascii="仿宋" w:eastAsia="仿宋" w:hAnsi="仿宋" w:cs="仿宋"/>
                <w:szCs w:val="21"/>
              </w:rPr>
            </w:pPr>
            <w:r>
              <w:rPr>
                <w:rFonts w:ascii="仿宋" w:eastAsia="仿宋" w:hAnsi="仿宋" w:cs="仿宋" w:hint="eastAsia"/>
                <w:szCs w:val="21"/>
              </w:rPr>
              <w:t>国家级</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大学生</w:t>
            </w:r>
            <w:proofErr w:type="gramStart"/>
            <w:r>
              <w:rPr>
                <w:rFonts w:ascii="仿宋" w:eastAsia="仿宋" w:hAnsi="仿宋" w:cs="仿宋" w:hint="eastAsia"/>
                <w:szCs w:val="21"/>
              </w:rPr>
              <w:t>科创基金</w:t>
            </w:r>
            <w:proofErr w:type="gramEnd"/>
            <w:r>
              <w:rPr>
                <w:rFonts w:ascii="仿宋" w:eastAsia="仿宋" w:hAnsi="仿宋" w:cs="仿宋" w:hint="eastAsia"/>
                <w:szCs w:val="21"/>
              </w:rPr>
              <w:t>项目</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团队负责人10分，队员7分</w:t>
            </w:r>
          </w:p>
        </w:tc>
        <w:tc>
          <w:tcPr>
            <w:tcW w:w="1071" w:type="dxa"/>
            <w:vMerge w:val="restart"/>
            <w:vAlign w:val="center"/>
          </w:tcPr>
          <w:p w:rsidR="004A02B0" w:rsidRDefault="004A02B0" w:rsidP="007911F7">
            <w:pPr>
              <w:rPr>
                <w:rFonts w:ascii="仿宋" w:eastAsia="仿宋" w:hAnsi="仿宋" w:cs="仿宋"/>
                <w:szCs w:val="21"/>
              </w:rPr>
            </w:pPr>
            <w:r>
              <w:rPr>
                <w:rFonts w:ascii="仿宋" w:eastAsia="仿宋" w:hAnsi="仿宋" w:cs="仿宋" w:hint="eastAsia"/>
                <w:szCs w:val="21"/>
              </w:rPr>
              <w:t>不同项目队员加分只取最高，</w:t>
            </w:r>
            <w:proofErr w:type="gramStart"/>
            <w:r>
              <w:rPr>
                <w:rFonts w:ascii="仿宋" w:eastAsia="仿宋" w:hAnsi="仿宋" w:cs="仿宋" w:hint="eastAsia"/>
                <w:szCs w:val="21"/>
              </w:rPr>
              <w:t>不</w:t>
            </w:r>
            <w:proofErr w:type="gramEnd"/>
            <w:r>
              <w:rPr>
                <w:rFonts w:ascii="仿宋" w:eastAsia="仿宋" w:hAnsi="仿宋" w:cs="仿宋" w:hint="eastAsia"/>
                <w:szCs w:val="21"/>
              </w:rPr>
              <w:t>累计。</w:t>
            </w:r>
          </w:p>
        </w:tc>
      </w:tr>
      <w:tr w:rsidR="004A02B0" w:rsidTr="007911F7">
        <w:trPr>
          <w:trHeight w:val="513"/>
          <w:jc w:val="center"/>
        </w:trPr>
        <w:tc>
          <w:tcPr>
            <w:tcW w:w="846" w:type="dxa"/>
            <w:vMerge/>
            <w:vAlign w:val="center"/>
          </w:tcPr>
          <w:p w:rsidR="004A02B0" w:rsidRDefault="004A02B0" w:rsidP="007911F7">
            <w:pPr>
              <w:jc w:val="left"/>
              <w:rPr>
                <w:rFonts w:ascii="仿宋" w:eastAsia="仿宋" w:hAnsi="仿宋" w:cs="仿宋"/>
                <w:b/>
                <w:szCs w:val="21"/>
              </w:rPr>
            </w:pPr>
          </w:p>
        </w:tc>
        <w:tc>
          <w:tcPr>
            <w:tcW w:w="850" w:type="dxa"/>
            <w:vAlign w:val="center"/>
          </w:tcPr>
          <w:p w:rsidR="004A02B0" w:rsidRDefault="004A02B0" w:rsidP="007911F7">
            <w:pPr>
              <w:jc w:val="center"/>
              <w:rPr>
                <w:rFonts w:ascii="仿宋" w:eastAsia="仿宋" w:hAnsi="仿宋" w:cs="仿宋"/>
                <w:szCs w:val="21"/>
              </w:rPr>
            </w:pPr>
            <w:r>
              <w:rPr>
                <w:rFonts w:ascii="仿宋" w:eastAsia="仿宋" w:hAnsi="仿宋" w:cs="仿宋" w:hint="eastAsia"/>
                <w:szCs w:val="21"/>
              </w:rPr>
              <w:t>上海市</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大学生</w:t>
            </w:r>
            <w:proofErr w:type="gramStart"/>
            <w:r>
              <w:rPr>
                <w:rFonts w:ascii="仿宋" w:eastAsia="仿宋" w:hAnsi="仿宋" w:cs="仿宋" w:hint="eastAsia"/>
                <w:szCs w:val="21"/>
              </w:rPr>
              <w:t>科创基金</w:t>
            </w:r>
            <w:proofErr w:type="gramEnd"/>
            <w:r>
              <w:rPr>
                <w:rFonts w:ascii="仿宋" w:eastAsia="仿宋" w:hAnsi="仿宋" w:cs="仿宋" w:hint="eastAsia"/>
                <w:szCs w:val="21"/>
              </w:rPr>
              <w:t>项目</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团队负责人9分，队员6分</w:t>
            </w:r>
          </w:p>
        </w:tc>
        <w:tc>
          <w:tcPr>
            <w:tcW w:w="1071" w:type="dxa"/>
            <w:vMerge/>
            <w:vAlign w:val="center"/>
          </w:tcPr>
          <w:p w:rsidR="004A02B0" w:rsidRDefault="004A02B0" w:rsidP="007911F7">
            <w:pPr>
              <w:rPr>
                <w:rFonts w:ascii="仿宋" w:eastAsia="仿宋" w:hAnsi="仿宋" w:cs="仿宋"/>
                <w:szCs w:val="21"/>
              </w:rPr>
            </w:pPr>
          </w:p>
        </w:tc>
      </w:tr>
      <w:tr w:rsidR="004A02B0" w:rsidTr="007911F7">
        <w:trPr>
          <w:trHeight w:val="514"/>
          <w:jc w:val="center"/>
        </w:trPr>
        <w:tc>
          <w:tcPr>
            <w:tcW w:w="846" w:type="dxa"/>
            <w:vMerge/>
            <w:vAlign w:val="center"/>
          </w:tcPr>
          <w:p w:rsidR="004A02B0" w:rsidRDefault="004A02B0" w:rsidP="007911F7">
            <w:pPr>
              <w:jc w:val="left"/>
              <w:rPr>
                <w:rFonts w:ascii="仿宋" w:eastAsia="仿宋" w:hAnsi="仿宋" w:cs="仿宋"/>
                <w:b/>
                <w:szCs w:val="21"/>
              </w:rPr>
            </w:pPr>
          </w:p>
        </w:tc>
        <w:tc>
          <w:tcPr>
            <w:tcW w:w="850" w:type="dxa"/>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校  级</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大学生</w:t>
            </w:r>
            <w:proofErr w:type="gramStart"/>
            <w:r>
              <w:rPr>
                <w:rFonts w:ascii="仿宋" w:eastAsia="仿宋" w:hAnsi="仿宋" w:cs="仿宋" w:hint="eastAsia"/>
                <w:szCs w:val="21"/>
              </w:rPr>
              <w:t>科创基金</w:t>
            </w:r>
            <w:proofErr w:type="gramEnd"/>
            <w:r>
              <w:rPr>
                <w:rFonts w:ascii="仿宋" w:eastAsia="仿宋" w:hAnsi="仿宋" w:cs="仿宋" w:hint="eastAsia"/>
                <w:szCs w:val="21"/>
              </w:rPr>
              <w:t>项目</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团队负责人7分，队员4分</w:t>
            </w:r>
          </w:p>
        </w:tc>
        <w:tc>
          <w:tcPr>
            <w:tcW w:w="1071" w:type="dxa"/>
            <w:vMerge/>
            <w:vAlign w:val="center"/>
          </w:tcPr>
          <w:p w:rsidR="004A02B0" w:rsidRDefault="004A02B0" w:rsidP="007911F7">
            <w:pPr>
              <w:rPr>
                <w:rFonts w:ascii="仿宋" w:eastAsia="仿宋" w:hAnsi="仿宋" w:cs="仿宋"/>
                <w:szCs w:val="21"/>
              </w:rPr>
            </w:pPr>
          </w:p>
        </w:tc>
      </w:tr>
      <w:tr w:rsidR="004A02B0" w:rsidTr="007911F7">
        <w:trPr>
          <w:jc w:val="center"/>
        </w:trPr>
        <w:tc>
          <w:tcPr>
            <w:tcW w:w="846" w:type="dxa"/>
            <w:vMerge w:val="restart"/>
            <w:vAlign w:val="center"/>
          </w:tcPr>
          <w:p w:rsidR="004A02B0" w:rsidRDefault="004A02B0" w:rsidP="007911F7">
            <w:pPr>
              <w:jc w:val="left"/>
              <w:rPr>
                <w:rFonts w:ascii="仿宋" w:eastAsia="仿宋" w:hAnsi="仿宋" w:cs="仿宋"/>
                <w:b/>
                <w:szCs w:val="21"/>
              </w:rPr>
            </w:pPr>
            <w:r>
              <w:rPr>
                <w:rFonts w:ascii="仿宋" w:eastAsia="仿宋" w:hAnsi="仿宋" w:cs="仿宋" w:hint="eastAsia"/>
                <w:b/>
                <w:szCs w:val="21"/>
              </w:rPr>
              <w:t>学术竞赛</w:t>
            </w:r>
          </w:p>
          <w:p w:rsidR="004A02B0" w:rsidRDefault="004A02B0" w:rsidP="007911F7">
            <w:pPr>
              <w:jc w:val="left"/>
              <w:rPr>
                <w:rFonts w:ascii="仿宋" w:eastAsia="仿宋" w:hAnsi="仿宋" w:cs="仿宋"/>
                <w:b/>
                <w:szCs w:val="21"/>
              </w:rPr>
            </w:pPr>
          </w:p>
        </w:tc>
        <w:tc>
          <w:tcPr>
            <w:tcW w:w="850" w:type="dxa"/>
            <w:vAlign w:val="center"/>
          </w:tcPr>
          <w:p w:rsidR="004A02B0" w:rsidRDefault="004A02B0" w:rsidP="007911F7">
            <w:pPr>
              <w:jc w:val="center"/>
              <w:rPr>
                <w:rFonts w:ascii="仿宋" w:eastAsia="仿宋" w:hAnsi="仿宋" w:cs="仿宋"/>
                <w:szCs w:val="21"/>
              </w:rPr>
            </w:pPr>
            <w:r>
              <w:rPr>
                <w:rFonts w:ascii="仿宋" w:eastAsia="仿宋" w:hAnsi="仿宋" w:cs="仿宋" w:hint="eastAsia"/>
                <w:szCs w:val="21"/>
              </w:rPr>
              <w:t>国家级</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“挑战杯”大学生课外学术作品大赛、创新创业大赛</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团队负责人一等奖20分，二等奖15分，三等奖10分；队员一等奖15分，二等奖10分，三等奖6分。</w:t>
            </w:r>
          </w:p>
        </w:tc>
        <w:tc>
          <w:tcPr>
            <w:tcW w:w="1071" w:type="dxa"/>
            <w:vMerge w:val="restart"/>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同一项目</w:t>
            </w:r>
            <w:proofErr w:type="gramStart"/>
            <w:r>
              <w:rPr>
                <w:rFonts w:ascii="仿宋" w:eastAsia="仿宋" w:hAnsi="仿宋" w:cs="仿宋" w:hint="eastAsia"/>
                <w:szCs w:val="21"/>
              </w:rPr>
              <w:t>取最高</w:t>
            </w:r>
            <w:proofErr w:type="gramEnd"/>
            <w:r>
              <w:rPr>
                <w:rFonts w:ascii="仿宋" w:eastAsia="仿宋" w:hAnsi="仿宋" w:cs="仿宋" w:hint="eastAsia"/>
                <w:szCs w:val="21"/>
              </w:rPr>
              <w:t>分，</w:t>
            </w:r>
            <w:proofErr w:type="gramStart"/>
            <w:r>
              <w:rPr>
                <w:rFonts w:ascii="仿宋" w:eastAsia="仿宋" w:hAnsi="仿宋" w:cs="仿宋" w:hint="eastAsia"/>
                <w:szCs w:val="21"/>
              </w:rPr>
              <w:t>不</w:t>
            </w:r>
            <w:proofErr w:type="gramEnd"/>
            <w:r>
              <w:rPr>
                <w:rFonts w:ascii="仿宋" w:eastAsia="仿宋" w:hAnsi="仿宋" w:cs="仿宋" w:hint="eastAsia"/>
                <w:szCs w:val="21"/>
              </w:rPr>
              <w:t>累计。不同项目可以累计。队员只计获奖项目中的最高分。</w:t>
            </w:r>
          </w:p>
        </w:tc>
      </w:tr>
      <w:tr w:rsidR="004A02B0" w:rsidTr="007911F7">
        <w:trPr>
          <w:jc w:val="center"/>
        </w:trPr>
        <w:tc>
          <w:tcPr>
            <w:tcW w:w="846" w:type="dxa"/>
            <w:vMerge/>
            <w:vAlign w:val="center"/>
          </w:tcPr>
          <w:p w:rsidR="004A02B0" w:rsidRDefault="004A02B0" w:rsidP="007911F7">
            <w:pPr>
              <w:jc w:val="left"/>
              <w:rPr>
                <w:rFonts w:ascii="仿宋" w:eastAsia="仿宋" w:hAnsi="仿宋" w:cs="仿宋"/>
                <w:szCs w:val="21"/>
              </w:rPr>
            </w:pPr>
          </w:p>
        </w:tc>
        <w:tc>
          <w:tcPr>
            <w:tcW w:w="850" w:type="dxa"/>
            <w:vMerge w:val="restart"/>
            <w:vAlign w:val="center"/>
          </w:tcPr>
          <w:p w:rsidR="004A02B0" w:rsidRDefault="004A02B0" w:rsidP="007911F7">
            <w:pPr>
              <w:jc w:val="center"/>
              <w:rPr>
                <w:rFonts w:ascii="仿宋" w:eastAsia="仿宋" w:hAnsi="仿宋" w:cs="仿宋"/>
                <w:szCs w:val="21"/>
              </w:rPr>
            </w:pPr>
            <w:r>
              <w:rPr>
                <w:rFonts w:ascii="仿宋" w:eastAsia="仿宋" w:hAnsi="仿宋" w:cs="仿宋" w:hint="eastAsia"/>
                <w:szCs w:val="21"/>
              </w:rPr>
              <w:t>上海市</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“挑战杯”大学生课外学术作品大赛、创新创业大赛</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团队负责人一等奖8分，二等奖6分，三等奖4分；队员一等奖6分，二等奖4分，三等奖2分。</w:t>
            </w:r>
          </w:p>
        </w:tc>
        <w:tc>
          <w:tcPr>
            <w:tcW w:w="1071" w:type="dxa"/>
            <w:vMerge/>
            <w:vAlign w:val="center"/>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vAlign w:val="center"/>
          </w:tcPr>
          <w:p w:rsidR="004A02B0" w:rsidRDefault="004A02B0" w:rsidP="007911F7">
            <w:pPr>
              <w:jc w:val="left"/>
              <w:rPr>
                <w:rFonts w:ascii="仿宋" w:eastAsia="仿宋" w:hAnsi="仿宋" w:cs="仿宋"/>
                <w:szCs w:val="21"/>
              </w:rPr>
            </w:pPr>
          </w:p>
        </w:tc>
        <w:tc>
          <w:tcPr>
            <w:tcW w:w="850" w:type="dxa"/>
            <w:vMerge/>
            <w:vAlign w:val="center"/>
          </w:tcPr>
          <w:p w:rsidR="004A02B0" w:rsidRDefault="004A02B0" w:rsidP="007911F7">
            <w:pPr>
              <w:jc w:val="center"/>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上海市大学生原创文学大赛</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一等奖10分，二等奖8分，三等奖6分，优胜奖4分。</w:t>
            </w:r>
          </w:p>
        </w:tc>
        <w:tc>
          <w:tcPr>
            <w:tcW w:w="1071" w:type="dxa"/>
            <w:vMerge/>
            <w:vAlign w:val="center"/>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vAlign w:val="center"/>
          </w:tcPr>
          <w:p w:rsidR="004A02B0" w:rsidRDefault="004A02B0" w:rsidP="007911F7">
            <w:pPr>
              <w:jc w:val="left"/>
              <w:rPr>
                <w:rFonts w:ascii="仿宋" w:eastAsia="仿宋" w:hAnsi="仿宋" w:cs="仿宋"/>
                <w:szCs w:val="21"/>
              </w:rPr>
            </w:pPr>
          </w:p>
        </w:tc>
        <w:tc>
          <w:tcPr>
            <w:tcW w:w="850" w:type="dxa"/>
            <w:vAlign w:val="center"/>
          </w:tcPr>
          <w:p w:rsidR="004A02B0" w:rsidRDefault="004A02B0" w:rsidP="007911F7">
            <w:pPr>
              <w:jc w:val="center"/>
              <w:rPr>
                <w:rFonts w:ascii="仿宋" w:eastAsia="仿宋" w:hAnsi="仿宋" w:cs="仿宋"/>
                <w:szCs w:val="21"/>
              </w:rPr>
            </w:pPr>
            <w:r>
              <w:rPr>
                <w:rFonts w:ascii="仿宋" w:eastAsia="仿宋" w:hAnsi="仿宋" w:cs="仿宋" w:hint="eastAsia"/>
                <w:szCs w:val="21"/>
              </w:rPr>
              <w:t>校  级</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华东师范大学“大夏杯”大学生课外学术科技作品竞赛、创新创业大赛</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团队负责人一等奖6分，二等奖4分，三等奖2分，优胜奖2分；队员一等奖4分，二等奖2.5分，三等奖1.5分，优胜奖1.5分。</w:t>
            </w:r>
          </w:p>
        </w:tc>
        <w:tc>
          <w:tcPr>
            <w:tcW w:w="1071" w:type="dxa"/>
            <w:vMerge/>
            <w:vAlign w:val="center"/>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vAlign w:val="center"/>
          </w:tcPr>
          <w:p w:rsidR="004A02B0" w:rsidRDefault="004A02B0" w:rsidP="007911F7">
            <w:pPr>
              <w:jc w:val="left"/>
              <w:rPr>
                <w:rFonts w:ascii="仿宋" w:eastAsia="仿宋" w:hAnsi="仿宋" w:cs="仿宋"/>
                <w:szCs w:val="21"/>
              </w:rPr>
            </w:pPr>
          </w:p>
        </w:tc>
        <w:tc>
          <w:tcPr>
            <w:tcW w:w="850" w:type="dxa"/>
            <w:vAlign w:val="center"/>
          </w:tcPr>
          <w:p w:rsidR="004A02B0" w:rsidRDefault="004A02B0" w:rsidP="007911F7">
            <w:pPr>
              <w:jc w:val="center"/>
              <w:rPr>
                <w:rFonts w:ascii="仿宋" w:eastAsia="仿宋" w:hAnsi="仿宋" w:cs="仿宋"/>
                <w:szCs w:val="21"/>
              </w:rPr>
            </w:pPr>
            <w:r>
              <w:rPr>
                <w:rFonts w:ascii="仿宋" w:eastAsia="仿宋" w:hAnsi="仿宋" w:cs="仿宋" w:hint="eastAsia"/>
                <w:szCs w:val="21"/>
              </w:rPr>
              <w:t>院系级</w:t>
            </w:r>
          </w:p>
        </w:tc>
        <w:tc>
          <w:tcPr>
            <w:tcW w:w="2410" w:type="dxa"/>
            <w:gridSpan w:val="2"/>
          </w:tcPr>
          <w:p w:rsidR="004A02B0" w:rsidRDefault="004A02B0" w:rsidP="007911F7">
            <w:pPr>
              <w:jc w:val="left"/>
              <w:rPr>
                <w:rFonts w:ascii="仿宋" w:eastAsia="仿宋" w:hAnsi="仿宋" w:cs="仿宋"/>
                <w:szCs w:val="21"/>
              </w:rPr>
            </w:pPr>
            <w:r>
              <w:rPr>
                <w:rFonts w:ascii="仿宋" w:eastAsia="仿宋" w:hAnsi="仿宋" w:cs="仿宋" w:hint="eastAsia"/>
                <w:szCs w:val="21"/>
              </w:rPr>
              <w:t>中文系本科生学术论坛</w:t>
            </w:r>
          </w:p>
        </w:tc>
        <w:tc>
          <w:tcPr>
            <w:tcW w:w="3119" w:type="dxa"/>
            <w:gridSpan w:val="2"/>
          </w:tcPr>
          <w:p w:rsidR="004A02B0" w:rsidRDefault="004A02B0" w:rsidP="007911F7">
            <w:pPr>
              <w:jc w:val="left"/>
              <w:rPr>
                <w:rFonts w:ascii="仿宋" w:eastAsia="仿宋" w:hAnsi="仿宋" w:cs="仿宋"/>
                <w:szCs w:val="21"/>
              </w:rPr>
            </w:pPr>
            <w:r>
              <w:rPr>
                <w:rFonts w:ascii="仿宋" w:eastAsia="仿宋" w:hAnsi="仿宋" w:cs="仿宋" w:hint="eastAsia"/>
                <w:szCs w:val="21"/>
              </w:rPr>
              <w:t>获奖按5分计。</w:t>
            </w:r>
          </w:p>
        </w:tc>
        <w:tc>
          <w:tcPr>
            <w:tcW w:w="1071" w:type="dxa"/>
            <w:vMerge/>
            <w:vAlign w:val="center"/>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val="restart"/>
            <w:vAlign w:val="center"/>
          </w:tcPr>
          <w:p w:rsidR="004A02B0" w:rsidRDefault="004A02B0" w:rsidP="007911F7">
            <w:pPr>
              <w:jc w:val="left"/>
              <w:rPr>
                <w:rFonts w:ascii="仿宋" w:eastAsia="仿宋" w:hAnsi="仿宋" w:cs="仿宋"/>
                <w:b/>
                <w:szCs w:val="21"/>
              </w:rPr>
            </w:pPr>
            <w:r>
              <w:rPr>
                <w:rFonts w:ascii="仿宋" w:eastAsia="仿宋" w:hAnsi="仿宋" w:cs="仿宋" w:hint="eastAsia"/>
                <w:b/>
                <w:szCs w:val="21"/>
              </w:rPr>
              <w:t>社会实践</w:t>
            </w:r>
          </w:p>
        </w:tc>
        <w:tc>
          <w:tcPr>
            <w:tcW w:w="850" w:type="dxa"/>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国家级</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大学生暑期“三下乡”社会实践</w:t>
            </w:r>
          </w:p>
        </w:tc>
        <w:tc>
          <w:tcPr>
            <w:tcW w:w="3119" w:type="dxa"/>
            <w:gridSpan w:val="2"/>
          </w:tcPr>
          <w:p w:rsidR="004A02B0" w:rsidRDefault="004A02B0" w:rsidP="007911F7">
            <w:pPr>
              <w:jc w:val="left"/>
              <w:rPr>
                <w:rFonts w:ascii="仿宋" w:eastAsia="仿宋" w:hAnsi="仿宋" w:cs="仿宋"/>
                <w:szCs w:val="21"/>
              </w:rPr>
            </w:pPr>
            <w:r>
              <w:rPr>
                <w:rFonts w:ascii="仿宋" w:eastAsia="仿宋" w:hAnsi="仿宋" w:cs="仿宋" w:hint="eastAsia"/>
                <w:szCs w:val="21"/>
              </w:rPr>
              <w:t>团队负责人一等奖10分，二等奖8分，三等奖6分，优胜奖5分；队员一等奖8分，二等奖6分，三等奖4分，优胜奖3分。单项奖等同二等奖。</w:t>
            </w:r>
          </w:p>
        </w:tc>
        <w:tc>
          <w:tcPr>
            <w:tcW w:w="1071" w:type="dxa"/>
            <w:vMerge w:val="restart"/>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同一项目</w:t>
            </w:r>
            <w:proofErr w:type="gramStart"/>
            <w:r>
              <w:rPr>
                <w:rFonts w:ascii="仿宋" w:eastAsia="仿宋" w:hAnsi="仿宋" w:cs="仿宋" w:hint="eastAsia"/>
                <w:szCs w:val="21"/>
              </w:rPr>
              <w:t>取最高</w:t>
            </w:r>
            <w:proofErr w:type="gramEnd"/>
            <w:r>
              <w:rPr>
                <w:rFonts w:ascii="仿宋" w:eastAsia="仿宋" w:hAnsi="仿宋" w:cs="仿宋" w:hint="eastAsia"/>
                <w:szCs w:val="21"/>
              </w:rPr>
              <w:t>分，</w:t>
            </w:r>
            <w:proofErr w:type="gramStart"/>
            <w:r>
              <w:rPr>
                <w:rFonts w:ascii="仿宋" w:eastAsia="仿宋" w:hAnsi="仿宋" w:cs="仿宋" w:hint="eastAsia"/>
                <w:szCs w:val="21"/>
              </w:rPr>
              <w:t>不</w:t>
            </w:r>
            <w:proofErr w:type="gramEnd"/>
            <w:r>
              <w:rPr>
                <w:rFonts w:ascii="仿宋" w:eastAsia="仿宋" w:hAnsi="仿宋" w:cs="仿宋" w:hint="eastAsia"/>
                <w:szCs w:val="21"/>
              </w:rPr>
              <w:t>累计。不同项目可以累计。队员只计获奖项目中的最高分。</w:t>
            </w:r>
          </w:p>
        </w:tc>
      </w:tr>
      <w:tr w:rsidR="004A02B0" w:rsidTr="007911F7">
        <w:trPr>
          <w:jc w:val="center"/>
        </w:trPr>
        <w:tc>
          <w:tcPr>
            <w:tcW w:w="846" w:type="dxa"/>
            <w:vMerge/>
            <w:vAlign w:val="center"/>
          </w:tcPr>
          <w:p w:rsidR="004A02B0" w:rsidRDefault="004A02B0" w:rsidP="007911F7">
            <w:pPr>
              <w:jc w:val="left"/>
              <w:rPr>
                <w:rFonts w:ascii="仿宋" w:eastAsia="仿宋" w:hAnsi="仿宋" w:cs="仿宋"/>
                <w:szCs w:val="21"/>
              </w:rPr>
            </w:pPr>
          </w:p>
        </w:tc>
        <w:tc>
          <w:tcPr>
            <w:tcW w:w="850" w:type="dxa"/>
            <w:vMerge w:val="restart"/>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上海市</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“知行杯”大学生社会实践</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团队负责人一等奖8分，二等奖5分，三等奖3分，优胜奖2分；队员一等奖6分，二等奖3分，三等奖2分，优胜奖1分。</w:t>
            </w:r>
          </w:p>
        </w:tc>
        <w:tc>
          <w:tcPr>
            <w:tcW w:w="1071" w:type="dxa"/>
            <w:vMerge/>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vAlign w:val="center"/>
          </w:tcPr>
          <w:p w:rsidR="004A02B0" w:rsidRDefault="004A02B0" w:rsidP="007911F7">
            <w:pPr>
              <w:jc w:val="left"/>
              <w:rPr>
                <w:rFonts w:ascii="仿宋" w:eastAsia="仿宋" w:hAnsi="仿宋" w:cs="仿宋"/>
                <w:szCs w:val="21"/>
              </w:rPr>
            </w:pPr>
          </w:p>
        </w:tc>
        <w:tc>
          <w:tcPr>
            <w:tcW w:w="850" w:type="dxa"/>
            <w:vMerge/>
            <w:vAlign w:val="center"/>
          </w:tcPr>
          <w:p w:rsidR="004A02B0" w:rsidRDefault="004A02B0" w:rsidP="007911F7">
            <w:pPr>
              <w:jc w:val="left"/>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优秀寒暑期社会实践</w:t>
            </w:r>
          </w:p>
        </w:tc>
        <w:tc>
          <w:tcPr>
            <w:tcW w:w="3119" w:type="dxa"/>
            <w:gridSpan w:val="2"/>
          </w:tcPr>
          <w:p w:rsidR="004A02B0" w:rsidRDefault="004A02B0" w:rsidP="007911F7">
            <w:pPr>
              <w:jc w:val="left"/>
              <w:rPr>
                <w:rFonts w:ascii="仿宋" w:eastAsia="仿宋" w:hAnsi="仿宋" w:cs="仿宋"/>
                <w:szCs w:val="21"/>
              </w:rPr>
            </w:pPr>
            <w:proofErr w:type="gramStart"/>
            <w:r>
              <w:rPr>
                <w:rFonts w:ascii="仿宋" w:eastAsia="仿宋" w:hAnsi="仿宋" w:cs="仿宋" w:hint="eastAsia"/>
                <w:szCs w:val="21"/>
              </w:rPr>
              <w:t>最佳项目</w:t>
            </w:r>
            <w:proofErr w:type="gramEnd"/>
            <w:r>
              <w:rPr>
                <w:rFonts w:ascii="仿宋" w:eastAsia="仿宋" w:hAnsi="仿宋" w:cs="仿宋" w:hint="eastAsia"/>
                <w:szCs w:val="21"/>
              </w:rPr>
              <w:t>团队负责人8分，队员6分；优秀项目团队负责人5分，队员3分。</w:t>
            </w:r>
          </w:p>
        </w:tc>
        <w:tc>
          <w:tcPr>
            <w:tcW w:w="1071" w:type="dxa"/>
            <w:vMerge/>
          </w:tcPr>
          <w:p w:rsidR="004A02B0" w:rsidRDefault="004A02B0" w:rsidP="007911F7">
            <w:pPr>
              <w:jc w:val="left"/>
              <w:rPr>
                <w:rFonts w:ascii="仿宋" w:eastAsia="仿宋" w:hAnsi="仿宋" w:cs="仿宋"/>
                <w:szCs w:val="21"/>
              </w:rPr>
            </w:pPr>
          </w:p>
        </w:tc>
      </w:tr>
      <w:tr w:rsidR="004A02B0" w:rsidTr="007911F7">
        <w:trPr>
          <w:trHeight w:val="540"/>
          <w:jc w:val="center"/>
        </w:trPr>
        <w:tc>
          <w:tcPr>
            <w:tcW w:w="846" w:type="dxa"/>
            <w:vMerge/>
            <w:vAlign w:val="center"/>
          </w:tcPr>
          <w:p w:rsidR="004A02B0" w:rsidRDefault="004A02B0" w:rsidP="007911F7">
            <w:pPr>
              <w:jc w:val="left"/>
              <w:rPr>
                <w:rFonts w:ascii="仿宋" w:eastAsia="仿宋" w:hAnsi="仿宋" w:cs="仿宋"/>
                <w:szCs w:val="21"/>
              </w:rPr>
            </w:pPr>
          </w:p>
        </w:tc>
        <w:tc>
          <w:tcPr>
            <w:tcW w:w="850" w:type="dxa"/>
            <w:vAlign w:val="center"/>
          </w:tcPr>
          <w:p w:rsidR="004A02B0" w:rsidRDefault="004A02B0" w:rsidP="007911F7">
            <w:pPr>
              <w:jc w:val="center"/>
              <w:rPr>
                <w:rFonts w:ascii="仿宋" w:eastAsia="仿宋" w:hAnsi="仿宋" w:cs="仿宋"/>
                <w:szCs w:val="21"/>
              </w:rPr>
            </w:pPr>
            <w:r>
              <w:rPr>
                <w:rFonts w:ascii="仿宋" w:eastAsia="仿宋" w:hAnsi="仿宋" w:cs="仿宋" w:hint="eastAsia"/>
                <w:szCs w:val="21"/>
              </w:rPr>
              <w:t>校  级</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寒暑期社会实践</w:t>
            </w:r>
          </w:p>
        </w:tc>
        <w:tc>
          <w:tcPr>
            <w:tcW w:w="3119" w:type="dxa"/>
            <w:gridSpan w:val="2"/>
          </w:tcPr>
          <w:p w:rsidR="004A02B0" w:rsidRDefault="004A02B0" w:rsidP="007911F7">
            <w:pPr>
              <w:jc w:val="left"/>
              <w:rPr>
                <w:rFonts w:ascii="仿宋" w:eastAsia="仿宋" w:hAnsi="仿宋" w:cs="仿宋"/>
                <w:szCs w:val="21"/>
              </w:rPr>
            </w:pPr>
            <w:proofErr w:type="gramStart"/>
            <w:r>
              <w:rPr>
                <w:rFonts w:ascii="仿宋" w:eastAsia="仿宋" w:hAnsi="仿宋" w:cs="仿宋" w:hint="eastAsia"/>
                <w:szCs w:val="21"/>
              </w:rPr>
              <w:t>最佳项目</w:t>
            </w:r>
            <w:proofErr w:type="gramEnd"/>
            <w:r>
              <w:rPr>
                <w:rFonts w:ascii="仿宋" w:eastAsia="仿宋" w:hAnsi="仿宋" w:cs="仿宋" w:hint="eastAsia"/>
                <w:szCs w:val="21"/>
              </w:rPr>
              <w:t>团队负责人5分，队员2.5分；优秀项目团队负责人3分，队员1.5分。获得校团委先进个人的如已在项目中加分的不再另行加分，如未在项目中加分的加1.5分。</w:t>
            </w:r>
          </w:p>
        </w:tc>
        <w:tc>
          <w:tcPr>
            <w:tcW w:w="1071" w:type="dxa"/>
            <w:vMerge/>
          </w:tcPr>
          <w:p w:rsidR="004A02B0" w:rsidRDefault="004A02B0" w:rsidP="007911F7">
            <w:pPr>
              <w:jc w:val="left"/>
              <w:rPr>
                <w:rFonts w:ascii="仿宋" w:eastAsia="仿宋" w:hAnsi="仿宋" w:cs="仿宋"/>
                <w:szCs w:val="21"/>
              </w:rPr>
            </w:pPr>
          </w:p>
        </w:tc>
      </w:tr>
      <w:tr w:rsidR="004A02B0" w:rsidTr="007911F7">
        <w:trPr>
          <w:trHeight w:val="540"/>
          <w:jc w:val="center"/>
        </w:trPr>
        <w:tc>
          <w:tcPr>
            <w:tcW w:w="846" w:type="dxa"/>
            <w:vMerge/>
          </w:tcPr>
          <w:p w:rsidR="004A02B0" w:rsidRDefault="004A02B0" w:rsidP="007911F7">
            <w:pPr>
              <w:jc w:val="left"/>
              <w:rPr>
                <w:rFonts w:ascii="仿宋" w:eastAsia="仿宋" w:hAnsi="仿宋" w:cs="仿宋"/>
                <w:szCs w:val="21"/>
              </w:rPr>
            </w:pPr>
          </w:p>
        </w:tc>
        <w:tc>
          <w:tcPr>
            <w:tcW w:w="3260" w:type="dxa"/>
            <w:gridSpan w:val="3"/>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参加国际组织实习三个月以上</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加5分。</w:t>
            </w:r>
          </w:p>
        </w:tc>
        <w:tc>
          <w:tcPr>
            <w:tcW w:w="1071" w:type="dxa"/>
          </w:tcPr>
          <w:p w:rsidR="004A02B0" w:rsidRDefault="004A02B0" w:rsidP="007911F7">
            <w:pPr>
              <w:jc w:val="left"/>
              <w:rPr>
                <w:rFonts w:ascii="仿宋" w:eastAsia="仿宋" w:hAnsi="仿宋" w:cs="仿宋"/>
                <w:szCs w:val="21"/>
              </w:rPr>
            </w:pPr>
          </w:p>
        </w:tc>
      </w:tr>
      <w:tr w:rsidR="004A02B0" w:rsidTr="007911F7">
        <w:trPr>
          <w:trHeight w:val="540"/>
          <w:jc w:val="center"/>
        </w:trPr>
        <w:tc>
          <w:tcPr>
            <w:tcW w:w="4106" w:type="dxa"/>
            <w:gridSpan w:val="4"/>
          </w:tcPr>
          <w:p w:rsidR="004A02B0" w:rsidRDefault="004A02B0" w:rsidP="007911F7">
            <w:pPr>
              <w:jc w:val="left"/>
              <w:rPr>
                <w:rFonts w:ascii="仿宋" w:eastAsia="仿宋" w:hAnsi="仿宋" w:cs="仿宋"/>
                <w:szCs w:val="21"/>
              </w:rPr>
            </w:pPr>
            <w:r>
              <w:rPr>
                <w:rFonts w:ascii="仿宋" w:eastAsia="仿宋" w:hAnsi="仿宋" w:cs="仿宋" w:hint="eastAsia"/>
                <w:b/>
                <w:bCs/>
                <w:szCs w:val="21"/>
              </w:rPr>
              <w:t>服兵役</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加10分。</w:t>
            </w:r>
          </w:p>
        </w:tc>
        <w:tc>
          <w:tcPr>
            <w:tcW w:w="1071" w:type="dxa"/>
          </w:tcPr>
          <w:p w:rsidR="004A02B0" w:rsidRDefault="004A02B0" w:rsidP="007911F7">
            <w:pPr>
              <w:jc w:val="left"/>
              <w:rPr>
                <w:rFonts w:ascii="仿宋" w:eastAsia="仿宋" w:hAnsi="仿宋" w:cs="仿宋"/>
                <w:szCs w:val="21"/>
              </w:rPr>
            </w:pPr>
          </w:p>
        </w:tc>
      </w:tr>
      <w:tr w:rsidR="004A02B0" w:rsidTr="007911F7">
        <w:trPr>
          <w:jc w:val="center"/>
        </w:trPr>
        <w:tc>
          <w:tcPr>
            <w:tcW w:w="1696" w:type="dxa"/>
            <w:gridSpan w:val="2"/>
            <w:vMerge w:val="restart"/>
            <w:vAlign w:val="center"/>
          </w:tcPr>
          <w:p w:rsidR="004A02B0" w:rsidRDefault="004A02B0" w:rsidP="007911F7">
            <w:pPr>
              <w:jc w:val="center"/>
              <w:rPr>
                <w:rFonts w:ascii="仿宋" w:eastAsia="仿宋" w:hAnsi="仿宋" w:cs="仿宋"/>
                <w:b/>
                <w:szCs w:val="21"/>
              </w:rPr>
            </w:pPr>
            <w:r>
              <w:rPr>
                <w:rFonts w:ascii="仿宋" w:eastAsia="仿宋" w:hAnsi="仿宋" w:cs="仿宋" w:hint="eastAsia"/>
                <w:b/>
                <w:szCs w:val="21"/>
              </w:rPr>
              <w:lastRenderedPageBreak/>
              <w:t>学</w:t>
            </w:r>
          </w:p>
          <w:p w:rsidR="004A02B0" w:rsidRDefault="004A02B0" w:rsidP="007911F7">
            <w:pPr>
              <w:jc w:val="center"/>
              <w:rPr>
                <w:rFonts w:ascii="仿宋" w:eastAsia="仿宋" w:hAnsi="仿宋" w:cs="仿宋"/>
                <w:b/>
                <w:szCs w:val="21"/>
              </w:rPr>
            </w:pPr>
            <w:r>
              <w:rPr>
                <w:rFonts w:ascii="仿宋" w:eastAsia="仿宋" w:hAnsi="仿宋" w:cs="仿宋" w:hint="eastAsia"/>
                <w:b/>
                <w:szCs w:val="21"/>
              </w:rPr>
              <w:t>术</w:t>
            </w:r>
          </w:p>
          <w:p w:rsidR="004A02B0" w:rsidRDefault="004A02B0" w:rsidP="007911F7">
            <w:pPr>
              <w:jc w:val="center"/>
              <w:rPr>
                <w:rFonts w:ascii="仿宋" w:eastAsia="仿宋" w:hAnsi="仿宋" w:cs="仿宋"/>
                <w:b/>
                <w:szCs w:val="21"/>
              </w:rPr>
            </w:pPr>
            <w:r>
              <w:rPr>
                <w:rFonts w:ascii="仿宋" w:eastAsia="仿宋" w:hAnsi="仿宋" w:cs="仿宋" w:hint="eastAsia"/>
                <w:b/>
                <w:szCs w:val="21"/>
              </w:rPr>
              <w:t>论</w:t>
            </w:r>
          </w:p>
          <w:p w:rsidR="004A02B0" w:rsidRDefault="004A02B0" w:rsidP="007911F7">
            <w:pPr>
              <w:jc w:val="center"/>
              <w:rPr>
                <w:rFonts w:ascii="仿宋" w:eastAsia="仿宋" w:hAnsi="仿宋" w:cs="仿宋"/>
                <w:b/>
                <w:szCs w:val="21"/>
              </w:rPr>
            </w:pPr>
            <w:r>
              <w:rPr>
                <w:rFonts w:ascii="仿宋" w:eastAsia="仿宋" w:hAnsi="仿宋" w:cs="仿宋" w:hint="eastAsia"/>
                <w:b/>
                <w:szCs w:val="21"/>
              </w:rPr>
              <w:t>文</w:t>
            </w:r>
          </w:p>
          <w:p w:rsidR="004A02B0" w:rsidRDefault="004A02B0" w:rsidP="007911F7">
            <w:pPr>
              <w:jc w:val="center"/>
              <w:rPr>
                <w:rFonts w:ascii="仿宋" w:eastAsia="仿宋" w:hAnsi="仿宋" w:cs="仿宋"/>
                <w:b/>
                <w:szCs w:val="21"/>
              </w:rPr>
            </w:pPr>
            <w:r>
              <w:rPr>
                <w:rFonts w:ascii="仿宋" w:eastAsia="仿宋" w:hAnsi="仿宋" w:cs="仿宋" w:hint="eastAsia"/>
                <w:b/>
                <w:szCs w:val="21"/>
              </w:rPr>
              <w:t>与</w:t>
            </w:r>
          </w:p>
          <w:p w:rsidR="004A02B0" w:rsidRDefault="004A02B0" w:rsidP="007911F7">
            <w:pPr>
              <w:jc w:val="center"/>
              <w:rPr>
                <w:rFonts w:ascii="仿宋" w:eastAsia="仿宋" w:hAnsi="仿宋" w:cs="仿宋"/>
                <w:b/>
                <w:szCs w:val="21"/>
              </w:rPr>
            </w:pPr>
            <w:r>
              <w:rPr>
                <w:rFonts w:ascii="仿宋" w:eastAsia="仿宋" w:hAnsi="仿宋" w:cs="仿宋" w:hint="eastAsia"/>
                <w:b/>
                <w:szCs w:val="21"/>
              </w:rPr>
              <w:t>文</w:t>
            </w:r>
          </w:p>
          <w:p w:rsidR="004A02B0" w:rsidRDefault="004A02B0" w:rsidP="007911F7">
            <w:pPr>
              <w:jc w:val="center"/>
              <w:rPr>
                <w:rFonts w:ascii="仿宋" w:eastAsia="仿宋" w:hAnsi="仿宋" w:cs="仿宋"/>
                <w:b/>
                <w:szCs w:val="21"/>
              </w:rPr>
            </w:pPr>
            <w:r>
              <w:rPr>
                <w:rFonts w:ascii="仿宋" w:eastAsia="仿宋" w:hAnsi="仿宋" w:cs="仿宋" w:hint="eastAsia"/>
                <w:b/>
                <w:szCs w:val="21"/>
              </w:rPr>
              <w:t>学</w:t>
            </w:r>
          </w:p>
          <w:p w:rsidR="004A02B0" w:rsidRDefault="004A02B0" w:rsidP="007911F7">
            <w:pPr>
              <w:jc w:val="center"/>
              <w:rPr>
                <w:rFonts w:ascii="仿宋" w:eastAsia="仿宋" w:hAnsi="仿宋" w:cs="仿宋"/>
                <w:b/>
                <w:szCs w:val="21"/>
              </w:rPr>
            </w:pPr>
            <w:r>
              <w:rPr>
                <w:rFonts w:ascii="仿宋" w:eastAsia="仿宋" w:hAnsi="仿宋" w:cs="仿宋" w:hint="eastAsia"/>
                <w:b/>
                <w:szCs w:val="21"/>
              </w:rPr>
              <w:t>作</w:t>
            </w:r>
          </w:p>
          <w:p w:rsidR="004A02B0" w:rsidRDefault="004A02B0" w:rsidP="007911F7">
            <w:pPr>
              <w:jc w:val="center"/>
              <w:rPr>
                <w:rFonts w:ascii="仿宋" w:eastAsia="仿宋" w:hAnsi="仿宋" w:cs="仿宋"/>
                <w:b/>
                <w:szCs w:val="21"/>
              </w:rPr>
            </w:pPr>
            <w:r>
              <w:rPr>
                <w:rFonts w:ascii="仿宋" w:eastAsia="仿宋" w:hAnsi="仿宋" w:cs="仿宋" w:hint="eastAsia"/>
                <w:b/>
                <w:szCs w:val="21"/>
              </w:rPr>
              <w:t>品</w:t>
            </w:r>
          </w:p>
          <w:p w:rsidR="004A02B0" w:rsidRDefault="004A02B0" w:rsidP="007911F7">
            <w:pPr>
              <w:jc w:val="center"/>
              <w:rPr>
                <w:rFonts w:ascii="仿宋" w:eastAsia="仿宋" w:hAnsi="仿宋" w:cs="仿宋"/>
                <w:b/>
                <w:szCs w:val="21"/>
              </w:rPr>
            </w:pPr>
            <w:r>
              <w:rPr>
                <w:rFonts w:ascii="仿宋" w:eastAsia="仿宋" w:hAnsi="仿宋" w:cs="仿宋" w:hint="eastAsia"/>
                <w:b/>
                <w:szCs w:val="21"/>
              </w:rPr>
              <w:t>发</w:t>
            </w:r>
          </w:p>
          <w:p w:rsidR="004A02B0" w:rsidRDefault="004A02B0" w:rsidP="007911F7">
            <w:pPr>
              <w:jc w:val="center"/>
              <w:rPr>
                <w:rFonts w:ascii="仿宋" w:eastAsia="仿宋" w:hAnsi="仿宋" w:cs="仿宋"/>
                <w:szCs w:val="21"/>
              </w:rPr>
            </w:pPr>
            <w:r>
              <w:rPr>
                <w:rFonts w:ascii="仿宋" w:eastAsia="仿宋" w:hAnsi="仿宋" w:cs="仿宋" w:hint="eastAsia"/>
                <w:b/>
                <w:szCs w:val="21"/>
              </w:rPr>
              <w:t>表</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权威级刊物</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包括《中国社会科学》、《文学评论》、《文艺研究》、《中国语文》、《外国文学评论》等，每篇40分。</w:t>
            </w:r>
          </w:p>
        </w:tc>
        <w:tc>
          <w:tcPr>
            <w:tcW w:w="1071" w:type="dxa"/>
            <w:vMerge w:val="restart"/>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第一作者</w:t>
            </w:r>
          </w:p>
        </w:tc>
      </w:tr>
      <w:tr w:rsidR="004A02B0" w:rsidTr="007911F7">
        <w:trPr>
          <w:jc w:val="center"/>
        </w:trPr>
        <w:tc>
          <w:tcPr>
            <w:tcW w:w="1696" w:type="dxa"/>
            <w:gridSpan w:val="2"/>
            <w:vMerge/>
          </w:tcPr>
          <w:p w:rsidR="004A02B0" w:rsidRDefault="004A02B0" w:rsidP="007911F7">
            <w:pPr>
              <w:jc w:val="center"/>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CSSCI来源类刊物（含集刊）</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每篇30分。</w:t>
            </w:r>
          </w:p>
        </w:tc>
        <w:tc>
          <w:tcPr>
            <w:tcW w:w="1071" w:type="dxa"/>
            <w:vMerge/>
          </w:tcPr>
          <w:p w:rsidR="004A02B0" w:rsidRDefault="004A02B0" w:rsidP="007911F7">
            <w:pPr>
              <w:jc w:val="left"/>
              <w:rPr>
                <w:rFonts w:ascii="仿宋" w:eastAsia="仿宋" w:hAnsi="仿宋" w:cs="仿宋"/>
                <w:szCs w:val="21"/>
              </w:rPr>
            </w:pPr>
          </w:p>
        </w:tc>
      </w:tr>
      <w:tr w:rsidR="004A02B0" w:rsidTr="007911F7">
        <w:trPr>
          <w:trHeight w:val="462"/>
          <w:jc w:val="center"/>
        </w:trPr>
        <w:tc>
          <w:tcPr>
            <w:tcW w:w="1696" w:type="dxa"/>
            <w:gridSpan w:val="2"/>
            <w:vMerge/>
          </w:tcPr>
          <w:p w:rsidR="004A02B0" w:rsidRDefault="004A02B0" w:rsidP="007911F7">
            <w:pPr>
              <w:jc w:val="center"/>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CSSCI来源类刊物扩展版（含集刊）</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每篇20分。</w:t>
            </w:r>
          </w:p>
        </w:tc>
        <w:tc>
          <w:tcPr>
            <w:tcW w:w="1071" w:type="dxa"/>
            <w:vMerge/>
          </w:tcPr>
          <w:p w:rsidR="004A02B0" w:rsidRDefault="004A02B0" w:rsidP="007911F7">
            <w:pPr>
              <w:jc w:val="left"/>
              <w:rPr>
                <w:rFonts w:ascii="仿宋" w:eastAsia="仿宋" w:hAnsi="仿宋" w:cs="仿宋"/>
                <w:szCs w:val="21"/>
              </w:rPr>
            </w:pPr>
          </w:p>
        </w:tc>
      </w:tr>
      <w:tr w:rsidR="004A02B0" w:rsidTr="007911F7">
        <w:trPr>
          <w:trHeight w:val="90"/>
          <w:jc w:val="center"/>
        </w:trPr>
        <w:tc>
          <w:tcPr>
            <w:tcW w:w="1696" w:type="dxa"/>
            <w:gridSpan w:val="2"/>
            <w:vMerge/>
          </w:tcPr>
          <w:p w:rsidR="004A02B0" w:rsidRDefault="004A02B0" w:rsidP="007911F7">
            <w:pPr>
              <w:jc w:val="center"/>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文学作品特级期刊</w:t>
            </w:r>
          </w:p>
        </w:tc>
        <w:tc>
          <w:tcPr>
            <w:tcW w:w="3119" w:type="dxa"/>
            <w:gridSpan w:val="2"/>
            <w:vAlign w:val="center"/>
          </w:tcPr>
          <w:p w:rsidR="004A02B0" w:rsidRDefault="004A02B0" w:rsidP="007911F7">
            <w:pPr>
              <w:pStyle w:val="emtidy-2"/>
              <w:shd w:val="clear" w:color="auto" w:fill="FFFFFF"/>
              <w:spacing w:before="0" w:beforeAutospacing="0" w:after="0" w:afterAutospacing="0" w:line="357" w:lineRule="atLeast"/>
              <w:rPr>
                <w:rFonts w:ascii="仿宋" w:eastAsia="仿宋" w:hAnsi="仿宋" w:cs="仿宋"/>
                <w:sz w:val="21"/>
                <w:szCs w:val="21"/>
              </w:rPr>
            </w:pPr>
            <w:r>
              <w:rPr>
                <w:rStyle w:val="emtidy-1"/>
                <w:rFonts w:ascii="仿宋" w:eastAsia="仿宋" w:hAnsi="仿宋" w:cs="仿宋" w:hint="eastAsia"/>
                <w:sz w:val="21"/>
                <w:szCs w:val="21"/>
              </w:rPr>
              <w:t>《收获》、《人民文学》，每篇30分。</w:t>
            </w:r>
          </w:p>
        </w:tc>
        <w:tc>
          <w:tcPr>
            <w:tcW w:w="1071" w:type="dxa"/>
            <w:vMerge/>
          </w:tcPr>
          <w:p w:rsidR="004A02B0" w:rsidRDefault="004A02B0" w:rsidP="007911F7">
            <w:pPr>
              <w:jc w:val="left"/>
              <w:rPr>
                <w:rFonts w:ascii="仿宋" w:eastAsia="仿宋" w:hAnsi="仿宋" w:cs="仿宋"/>
                <w:szCs w:val="21"/>
              </w:rPr>
            </w:pPr>
          </w:p>
        </w:tc>
      </w:tr>
      <w:tr w:rsidR="004A02B0" w:rsidTr="007911F7">
        <w:trPr>
          <w:trHeight w:val="462"/>
          <w:jc w:val="center"/>
        </w:trPr>
        <w:tc>
          <w:tcPr>
            <w:tcW w:w="1696" w:type="dxa"/>
            <w:gridSpan w:val="2"/>
            <w:vMerge/>
          </w:tcPr>
          <w:p w:rsidR="004A02B0" w:rsidRDefault="004A02B0" w:rsidP="007911F7">
            <w:pPr>
              <w:jc w:val="center"/>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文学作品一级期刊</w:t>
            </w:r>
          </w:p>
        </w:tc>
        <w:tc>
          <w:tcPr>
            <w:tcW w:w="3119" w:type="dxa"/>
            <w:gridSpan w:val="2"/>
            <w:vAlign w:val="center"/>
          </w:tcPr>
          <w:p w:rsidR="004A02B0" w:rsidRDefault="004A02B0" w:rsidP="007911F7">
            <w:pPr>
              <w:pStyle w:val="emtidy-2"/>
              <w:shd w:val="clear" w:color="auto" w:fill="FFFFFF"/>
              <w:spacing w:before="0" w:beforeAutospacing="0" w:after="0" w:afterAutospacing="0" w:line="357" w:lineRule="atLeast"/>
              <w:rPr>
                <w:rFonts w:ascii="仿宋" w:eastAsia="仿宋" w:hAnsi="仿宋" w:cs="仿宋"/>
                <w:sz w:val="21"/>
                <w:szCs w:val="21"/>
              </w:rPr>
            </w:pPr>
            <w:r>
              <w:rPr>
                <w:rStyle w:val="emtidy-1"/>
                <w:rFonts w:ascii="仿宋" w:eastAsia="仿宋" w:hAnsi="仿宋" w:cs="仿宋" w:hint="eastAsia"/>
                <w:sz w:val="21"/>
                <w:szCs w:val="21"/>
              </w:rPr>
              <w:t>《上海文学》、《当代》、《十月》、《花城》、《诗刊》、《萌芽》、《小说界》、《天涯》、《青年文学》、《此刻》，每篇20分</w:t>
            </w:r>
          </w:p>
        </w:tc>
        <w:tc>
          <w:tcPr>
            <w:tcW w:w="1071" w:type="dxa"/>
            <w:vMerge/>
          </w:tcPr>
          <w:p w:rsidR="004A02B0" w:rsidRDefault="004A02B0" w:rsidP="007911F7">
            <w:pPr>
              <w:jc w:val="left"/>
              <w:rPr>
                <w:rFonts w:ascii="仿宋" w:eastAsia="仿宋" w:hAnsi="仿宋" w:cs="仿宋"/>
                <w:szCs w:val="21"/>
              </w:rPr>
            </w:pPr>
          </w:p>
        </w:tc>
      </w:tr>
      <w:tr w:rsidR="004A02B0" w:rsidTr="007911F7">
        <w:trPr>
          <w:trHeight w:val="462"/>
          <w:jc w:val="center"/>
        </w:trPr>
        <w:tc>
          <w:tcPr>
            <w:tcW w:w="1696" w:type="dxa"/>
            <w:gridSpan w:val="2"/>
            <w:vMerge/>
          </w:tcPr>
          <w:p w:rsidR="004A02B0" w:rsidRDefault="004A02B0" w:rsidP="007911F7">
            <w:pPr>
              <w:jc w:val="center"/>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文学作品二级期刊</w:t>
            </w:r>
          </w:p>
        </w:tc>
        <w:tc>
          <w:tcPr>
            <w:tcW w:w="3119" w:type="dxa"/>
            <w:gridSpan w:val="2"/>
            <w:vAlign w:val="center"/>
          </w:tcPr>
          <w:p w:rsidR="004A02B0" w:rsidRDefault="004A02B0" w:rsidP="007911F7">
            <w:pPr>
              <w:pStyle w:val="emtidy-2"/>
              <w:shd w:val="clear" w:color="auto" w:fill="FFFFFF"/>
              <w:spacing w:before="0" w:beforeAutospacing="0" w:after="0" w:afterAutospacing="0" w:line="357" w:lineRule="atLeast"/>
              <w:rPr>
                <w:rStyle w:val="emtidy-1"/>
                <w:rFonts w:ascii="仿宋" w:eastAsia="仿宋" w:hAnsi="仿宋" w:cs="仿宋"/>
                <w:sz w:val="21"/>
                <w:szCs w:val="21"/>
              </w:rPr>
            </w:pPr>
            <w:r>
              <w:rPr>
                <w:rStyle w:val="emtidy-1"/>
                <w:rFonts w:ascii="仿宋" w:eastAsia="仿宋" w:hAnsi="仿宋" w:cs="仿宋" w:hint="eastAsia"/>
                <w:sz w:val="21"/>
                <w:szCs w:val="21"/>
              </w:rPr>
              <w:t>《小说月报》、《小说选刊》、《中篇小说选刊》、《思南文学选刊》，每篇15分。</w:t>
            </w:r>
          </w:p>
        </w:tc>
        <w:tc>
          <w:tcPr>
            <w:tcW w:w="1071" w:type="dxa"/>
            <w:vMerge/>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val="restart"/>
            <w:vAlign w:val="center"/>
          </w:tcPr>
          <w:p w:rsidR="004A02B0" w:rsidRDefault="004A02B0" w:rsidP="007911F7">
            <w:pPr>
              <w:jc w:val="left"/>
              <w:rPr>
                <w:rFonts w:ascii="仿宋" w:eastAsia="仿宋" w:hAnsi="仿宋" w:cs="仿宋"/>
                <w:szCs w:val="21"/>
              </w:rPr>
            </w:pPr>
            <w:r w:rsidRPr="007911F7">
              <w:rPr>
                <w:rFonts w:ascii="仿宋" w:eastAsia="仿宋" w:hAnsi="仿宋" w:cs="仿宋" w:hint="eastAsia"/>
                <w:b/>
                <w:szCs w:val="21"/>
              </w:rPr>
              <w:t>道德风尚</w:t>
            </w:r>
          </w:p>
        </w:tc>
        <w:tc>
          <w:tcPr>
            <w:tcW w:w="850" w:type="dxa"/>
            <w:vAlign w:val="center"/>
          </w:tcPr>
          <w:p w:rsidR="004A02B0" w:rsidRDefault="004A02B0" w:rsidP="007911F7">
            <w:pPr>
              <w:jc w:val="center"/>
              <w:rPr>
                <w:rFonts w:ascii="仿宋" w:eastAsia="仿宋" w:hAnsi="仿宋" w:cs="仿宋"/>
                <w:szCs w:val="21"/>
              </w:rPr>
            </w:pPr>
            <w:r>
              <w:rPr>
                <w:rFonts w:ascii="仿宋" w:eastAsia="仿宋" w:hAnsi="仿宋" w:cs="仿宋" w:hint="eastAsia"/>
                <w:szCs w:val="21"/>
              </w:rPr>
              <w:t>省市级</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见义勇为等获得表彰</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包括见义勇为、感人事迹、优秀标兵等获得表彰，15分。</w:t>
            </w:r>
          </w:p>
        </w:tc>
        <w:tc>
          <w:tcPr>
            <w:tcW w:w="1071" w:type="dxa"/>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vAlign w:val="center"/>
          </w:tcPr>
          <w:p w:rsidR="004A02B0" w:rsidRDefault="004A02B0" w:rsidP="007911F7">
            <w:pPr>
              <w:jc w:val="left"/>
              <w:rPr>
                <w:rFonts w:ascii="仿宋" w:eastAsia="仿宋" w:hAnsi="仿宋" w:cs="仿宋"/>
                <w:szCs w:val="21"/>
              </w:rPr>
            </w:pPr>
          </w:p>
        </w:tc>
        <w:tc>
          <w:tcPr>
            <w:tcW w:w="850" w:type="dxa"/>
            <w:vMerge w:val="restart"/>
            <w:vAlign w:val="center"/>
          </w:tcPr>
          <w:p w:rsidR="004A02B0" w:rsidRDefault="004A02B0" w:rsidP="007911F7">
            <w:pPr>
              <w:jc w:val="center"/>
              <w:rPr>
                <w:rFonts w:ascii="仿宋" w:eastAsia="仿宋" w:hAnsi="仿宋" w:cs="仿宋"/>
                <w:szCs w:val="21"/>
              </w:rPr>
            </w:pPr>
            <w:r>
              <w:rPr>
                <w:rFonts w:ascii="仿宋" w:eastAsia="仿宋" w:hAnsi="仿宋" w:cs="仿宋" w:hint="eastAsia"/>
                <w:szCs w:val="21"/>
              </w:rPr>
              <w:t>校  级</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见义勇为等获得表彰</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同上，8分。</w:t>
            </w:r>
          </w:p>
        </w:tc>
        <w:tc>
          <w:tcPr>
            <w:tcW w:w="1071" w:type="dxa"/>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tcPr>
          <w:p w:rsidR="004A02B0" w:rsidRDefault="004A02B0" w:rsidP="007911F7">
            <w:pPr>
              <w:jc w:val="left"/>
              <w:rPr>
                <w:rFonts w:ascii="仿宋" w:eastAsia="仿宋" w:hAnsi="仿宋" w:cs="仿宋"/>
                <w:szCs w:val="21"/>
              </w:rPr>
            </w:pPr>
          </w:p>
        </w:tc>
        <w:tc>
          <w:tcPr>
            <w:tcW w:w="850" w:type="dxa"/>
            <w:vMerge/>
          </w:tcPr>
          <w:p w:rsidR="004A02B0" w:rsidRDefault="004A02B0" w:rsidP="007911F7">
            <w:pPr>
              <w:jc w:val="left"/>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“感动师大”青年学子</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8分。</w:t>
            </w:r>
          </w:p>
        </w:tc>
        <w:tc>
          <w:tcPr>
            <w:tcW w:w="1071" w:type="dxa"/>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tcPr>
          <w:p w:rsidR="004A02B0" w:rsidRDefault="004A02B0" w:rsidP="007911F7">
            <w:pPr>
              <w:jc w:val="left"/>
              <w:rPr>
                <w:rFonts w:ascii="仿宋" w:eastAsia="仿宋" w:hAnsi="仿宋" w:cs="仿宋"/>
                <w:szCs w:val="21"/>
              </w:rPr>
            </w:pPr>
          </w:p>
        </w:tc>
        <w:tc>
          <w:tcPr>
            <w:tcW w:w="850" w:type="dxa"/>
            <w:vMerge/>
          </w:tcPr>
          <w:p w:rsidR="004A02B0" w:rsidRDefault="004A02B0" w:rsidP="007911F7">
            <w:pPr>
              <w:jc w:val="left"/>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十佳女大学生</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8分。</w:t>
            </w:r>
          </w:p>
        </w:tc>
        <w:tc>
          <w:tcPr>
            <w:tcW w:w="1071" w:type="dxa"/>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tcPr>
          <w:p w:rsidR="004A02B0" w:rsidRDefault="004A02B0" w:rsidP="007911F7">
            <w:pPr>
              <w:jc w:val="left"/>
              <w:rPr>
                <w:rFonts w:ascii="仿宋" w:eastAsia="仿宋" w:hAnsi="仿宋" w:cs="仿宋"/>
                <w:szCs w:val="21"/>
              </w:rPr>
            </w:pPr>
          </w:p>
        </w:tc>
        <w:tc>
          <w:tcPr>
            <w:tcW w:w="850" w:type="dxa"/>
            <w:vMerge/>
          </w:tcPr>
          <w:p w:rsidR="004A02B0" w:rsidRDefault="004A02B0" w:rsidP="007911F7">
            <w:pPr>
              <w:jc w:val="left"/>
              <w:rPr>
                <w:rFonts w:ascii="仿宋" w:eastAsia="仿宋" w:hAnsi="仿宋" w:cs="仿宋"/>
                <w:szCs w:val="21"/>
              </w:rPr>
            </w:pP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优秀党员</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10分。</w:t>
            </w:r>
          </w:p>
        </w:tc>
        <w:tc>
          <w:tcPr>
            <w:tcW w:w="1071" w:type="dxa"/>
          </w:tcPr>
          <w:p w:rsidR="004A02B0" w:rsidRDefault="004A02B0" w:rsidP="007911F7">
            <w:pPr>
              <w:jc w:val="left"/>
              <w:rPr>
                <w:rFonts w:ascii="仿宋" w:eastAsia="仿宋" w:hAnsi="仿宋" w:cs="仿宋"/>
                <w:szCs w:val="21"/>
              </w:rPr>
            </w:pPr>
          </w:p>
        </w:tc>
      </w:tr>
      <w:tr w:rsidR="004A02B0" w:rsidTr="007911F7">
        <w:trPr>
          <w:jc w:val="center"/>
        </w:trPr>
        <w:tc>
          <w:tcPr>
            <w:tcW w:w="846" w:type="dxa"/>
            <w:vMerge/>
          </w:tcPr>
          <w:p w:rsidR="004A02B0" w:rsidRDefault="004A02B0" w:rsidP="007911F7">
            <w:pPr>
              <w:jc w:val="left"/>
              <w:rPr>
                <w:rFonts w:ascii="仿宋" w:eastAsia="仿宋" w:hAnsi="仿宋" w:cs="仿宋"/>
                <w:szCs w:val="21"/>
              </w:rPr>
            </w:pPr>
          </w:p>
        </w:tc>
        <w:tc>
          <w:tcPr>
            <w:tcW w:w="850" w:type="dxa"/>
          </w:tcPr>
          <w:p w:rsidR="004A02B0" w:rsidRDefault="004A02B0" w:rsidP="007911F7">
            <w:pPr>
              <w:jc w:val="left"/>
              <w:rPr>
                <w:rFonts w:ascii="仿宋" w:eastAsia="仿宋" w:hAnsi="仿宋" w:cs="仿宋"/>
                <w:szCs w:val="21"/>
              </w:rPr>
            </w:pPr>
            <w:r>
              <w:rPr>
                <w:rFonts w:ascii="仿宋" w:eastAsia="仿宋" w:hAnsi="仿宋" w:cs="仿宋" w:hint="eastAsia"/>
                <w:szCs w:val="21"/>
              </w:rPr>
              <w:t>院  系</w:t>
            </w:r>
          </w:p>
        </w:tc>
        <w:tc>
          <w:tcPr>
            <w:tcW w:w="241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无偿献血</w:t>
            </w:r>
          </w:p>
        </w:tc>
        <w:tc>
          <w:tcPr>
            <w:tcW w:w="3119"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5分。</w:t>
            </w:r>
          </w:p>
        </w:tc>
        <w:tc>
          <w:tcPr>
            <w:tcW w:w="1071" w:type="dxa"/>
          </w:tcPr>
          <w:p w:rsidR="004A02B0" w:rsidRDefault="004A02B0" w:rsidP="007911F7">
            <w:pPr>
              <w:jc w:val="left"/>
              <w:rPr>
                <w:rFonts w:ascii="仿宋" w:eastAsia="仿宋" w:hAnsi="仿宋" w:cs="仿宋"/>
                <w:szCs w:val="21"/>
              </w:rPr>
            </w:pPr>
          </w:p>
        </w:tc>
      </w:tr>
      <w:tr w:rsidR="004A02B0" w:rsidTr="007911F7">
        <w:trPr>
          <w:jc w:val="center"/>
        </w:trPr>
        <w:tc>
          <w:tcPr>
            <w:tcW w:w="1696" w:type="dxa"/>
            <w:gridSpan w:val="2"/>
          </w:tcPr>
          <w:p w:rsidR="004A02B0" w:rsidRDefault="004A02B0" w:rsidP="007911F7">
            <w:pPr>
              <w:jc w:val="left"/>
              <w:rPr>
                <w:rFonts w:ascii="仿宋" w:eastAsia="仿宋" w:hAnsi="仿宋" w:cs="仿宋"/>
                <w:szCs w:val="21"/>
              </w:rPr>
            </w:pPr>
          </w:p>
          <w:p w:rsidR="004A02B0" w:rsidRPr="007911F7" w:rsidRDefault="004A02B0" w:rsidP="007911F7">
            <w:pPr>
              <w:ind w:firstLineChars="200" w:firstLine="422"/>
              <w:jc w:val="left"/>
              <w:rPr>
                <w:rFonts w:ascii="仿宋" w:eastAsia="仿宋" w:hAnsi="仿宋" w:cs="仿宋"/>
                <w:b/>
                <w:szCs w:val="21"/>
              </w:rPr>
            </w:pPr>
            <w:r w:rsidRPr="007911F7">
              <w:rPr>
                <w:rFonts w:ascii="仿宋" w:eastAsia="仿宋" w:hAnsi="仿宋" w:cs="仿宋" w:hint="eastAsia"/>
                <w:b/>
                <w:szCs w:val="21"/>
              </w:rPr>
              <w:t>其</w:t>
            </w:r>
            <w:r w:rsidRPr="007911F7">
              <w:rPr>
                <w:rFonts w:ascii="仿宋" w:eastAsia="仿宋" w:hAnsi="仿宋" w:cs="仿宋"/>
                <w:b/>
                <w:szCs w:val="21"/>
              </w:rPr>
              <w:t xml:space="preserve">  </w:t>
            </w:r>
            <w:r w:rsidRPr="007911F7">
              <w:rPr>
                <w:rFonts w:ascii="仿宋" w:eastAsia="仿宋" w:hAnsi="仿宋" w:cs="仿宋" w:hint="eastAsia"/>
                <w:b/>
                <w:szCs w:val="21"/>
              </w:rPr>
              <w:t>他</w:t>
            </w:r>
          </w:p>
        </w:tc>
        <w:tc>
          <w:tcPr>
            <w:tcW w:w="5529" w:type="dxa"/>
            <w:gridSpan w:val="4"/>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除上述类别以外，如获得其他国家级、省部级奖项（如全国计算机竞赛、全国英语类竞赛等），将参照现定加分细则酌情给分，具体给分</w:t>
            </w:r>
            <w:proofErr w:type="gramStart"/>
            <w:r>
              <w:rPr>
                <w:rFonts w:ascii="仿宋" w:eastAsia="仿宋" w:hAnsi="仿宋" w:cs="仿宋" w:hint="eastAsia"/>
                <w:szCs w:val="21"/>
              </w:rPr>
              <w:t>由推免</w:t>
            </w:r>
            <w:proofErr w:type="gramEnd"/>
            <w:r>
              <w:rPr>
                <w:rFonts w:ascii="仿宋" w:eastAsia="仿宋" w:hAnsi="仿宋" w:cs="仿宋" w:hint="eastAsia"/>
                <w:szCs w:val="21"/>
              </w:rPr>
              <w:t>工作领导小组审定。</w:t>
            </w:r>
          </w:p>
        </w:tc>
        <w:tc>
          <w:tcPr>
            <w:tcW w:w="1071" w:type="dxa"/>
          </w:tcPr>
          <w:p w:rsidR="004A02B0" w:rsidRDefault="004A02B0" w:rsidP="007911F7">
            <w:pPr>
              <w:jc w:val="left"/>
              <w:rPr>
                <w:rFonts w:ascii="仿宋" w:eastAsia="仿宋" w:hAnsi="仿宋" w:cs="仿宋"/>
                <w:szCs w:val="21"/>
              </w:rPr>
            </w:pPr>
          </w:p>
        </w:tc>
      </w:tr>
      <w:tr w:rsidR="004A02B0" w:rsidTr="007911F7">
        <w:trPr>
          <w:jc w:val="center"/>
        </w:trPr>
        <w:tc>
          <w:tcPr>
            <w:tcW w:w="3302" w:type="dxa"/>
            <w:gridSpan w:val="3"/>
            <w:vAlign w:val="center"/>
          </w:tcPr>
          <w:p w:rsidR="004A02B0" w:rsidRDefault="004A02B0" w:rsidP="007911F7">
            <w:pPr>
              <w:jc w:val="center"/>
              <w:rPr>
                <w:rFonts w:ascii="仿宋" w:eastAsia="仿宋" w:hAnsi="仿宋" w:cs="仿宋"/>
                <w:szCs w:val="21"/>
              </w:rPr>
            </w:pPr>
            <w:r>
              <w:rPr>
                <w:rFonts w:ascii="仿宋" w:eastAsia="仿宋" w:hAnsi="仿宋" w:cs="仿宋" w:hint="eastAsia"/>
                <w:b/>
                <w:szCs w:val="21"/>
              </w:rPr>
              <w:t>素质扣分选项</w:t>
            </w:r>
          </w:p>
        </w:tc>
        <w:tc>
          <w:tcPr>
            <w:tcW w:w="1380" w:type="dxa"/>
            <w:gridSpan w:val="2"/>
            <w:vAlign w:val="center"/>
          </w:tcPr>
          <w:p w:rsidR="004A02B0" w:rsidRDefault="004A02B0" w:rsidP="007911F7">
            <w:pPr>
              <w:jc w:val="center"/>
              <w:rPr>
                <w:rFonts w:ascii="仿宋" w:eastAsia="仿宋" w:hAnsi="仿宋" w:cs="仿宋"/>
                <w:szCs w:val="21"/>
              </w:rPr>
            </w:pPr>
            <w:r>
              <w:rPr>
                <w:rFonts w:ascii="仿宋" w:eastAsia="仿宋" w:hAnsi="仿宋" w:cs="仿宋" w:hint="eastAsia"/>
                <w:b/>
                <w:szCs w:val="21"/>
              </w:rPr>
              <w:t>扣分</w:t>
            </w:r>
          </w:p>
        </w:tc>
        <w:tc>
          <w:tcPr>
            <w:tcW w:w="3614" w:type="dxa"/>
            <w:gridSpan w:val="2"/>
            <w:vAlign w:val="center"/>
          </w:tcPr>
          <w:p w:rsidR="004A02B0" w:rsidRDefault="004A02B0" w:rsidP="007911F7">
            <w:pPr>
              <w:jc w:val="center"/>
              <w:rPr>
                <w:rFonts w:ascii="仿宋" w:eastAsia="仿宋" w:hAnsi="仿宋" w:cs="仿宋"/>
                <w:szCs w:val="21"/>
              </w:rPr>
            </w:pPr>
            <w:r>
              <w:rPr>
                <w:rFonts w:ascii="仿宋" w:eastAsia="仿宋" w:hAnsi="仿宋" w:cs="仿宋" w:hint="eastAsia"/>
                <w:b/>
                <w:szCs w:val="21"/>
              </w:rPr>
              <w:t>说明</w:t>
            </w:r>
          </w:p>
        </w:tc>
      </w:tr>
      <w:tr w:rsidR="004A02B0" w:rsidTr="007911F7">
        <w:trPr>
          <w:trHeight w:val="312"/>
          <w:jc w:val="center"/>
        </w:trPr>
        <w:tc>
          <w:tcPr>
            <w:tcW w:w="3302" w:type="dxa"/>
            <w:gridSpan w:val="3"/>
            <w:vAlign w:val="center"/>
          </w:tcPr>
          <w:p w:rsidR="004A02B0" w:rsidRPr="007911F7" w:rsidRDefault="004A02B0" w:rsidP="007911F7">
            <w:pPr>
              <w:jc w:val="center"/>
              <w:rPr>
                <w:rFonts w:ascii="仿宋" w:eastAsia="仿宋" w:hAnsi="仿宋" w:cs="仿宋"/>
                <w:szCs w:val="21"/>
              </w:rPr>
            </w:pPr>
            <w:r w:rsidRPr="007911F7">
              <w:rPr>
                <w:rFonts w:ascii="仿宋" w:eastAsia="仿宋" w:hAnsi="仿宋" w:cs="仿宋" w:hint="eastAsia"/>
                <w:szCs w:val="21"/>
              </w:rPr>
              <w:t>受学校行政处分且已解除</w:t>
            </w:r>
          </w:p>
        </w:tc>
        <w:tc>
          <w:tcPr>
            <w:tcW w:w="138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10分。</w:t>
            </w:r>
          </w:p>
        </w:tc>
        <w:tc>
          <w:tcPr>
            <w:tcW w:w="3614" w:type="dxa"/>
            <w:gridSpan w:val="2"/>
          </w:tcPr>
          <w:p w:rsidR="004A02B0" w:rsidRDefault="004A02B0" w:rsidP="007911F7">
            <w:pPr>
              <w:jc w:val="left"/>
              <w:rPr>
                <w:rFonts w:ascii="仿宋" w:eastAsia="仿宋" w:hAnsi="仿宋" w:cs="仿宋"/>
                <w:szCs w:val="21"/>
              </w:rPr>
            </w:pPr>
            <w:r>
              <w:rPr>
                <w:rFonts w:ascii="仿宋" w:eastAsia="仿宋" w:hAnsi="仿宋" w:cs="仿宋" w:hint="eastAsia"/>
                <w:szCs w:val="21"/>
              </w:rPr>
              <w:t>以学校正式发文为准。</w:t>
            </w:r>
          </w:p>
        </w:tc>
      </w:tr>
      <w:tr w:rsidR="004A02B0" w:rsidTr="007911F7">
        <w:trPr>
          <w:trHeight w:val="312"/>
          <w:jc w:val="center"/>
        </w:trPr>
        <w:tc>
          <w:tcPr>
            <w:tcW w:w="3302" w:type="dxa"/>
            <w:gridSpan w:val="3"/>
            <w:vAlign w:val="center"/>
          </w:tcPr>
          <w:p w:rsidR="004A02B0" w:rsidRPr="007911F7" w:rsidRDefault="004A02B0" w:rsidP="007911F7">
            <w:pPr>
              <w:jc w:val="center"/>
              <w:rPr>
                <w:rFonts w:ascii="仿宋" w:eastAsia="仿宋" w:hAnsi="仿宋" w:cs="仿宋"/>
                <w:szCs w:val="21"/>
              </w:rPr>
            </w:pPr>
            <w:r w:rsidRPr="007911F7">
              <w:rPr>
                <w:rFonts w:ascii="仿宋" w:eastAsia="仿宋" w:hAnsi="仿宋" w:cs="仿宋" w:hint="eastAsia"/>
                <w:szCs w:val="21"/>
              </w:rPr>
              <w:t>应履行职责义务拒绝履行的</w:t>
            </w:r>
          </w:p>
        </w:tc>
        <w:tc>
          <w:tcPr>
            <w:tcW w:w="1380" w:type="dxa"/>
            <w:gridSpan w:val="2"/>
            <w:vAlign w:val="center"/>
          </w:tcPr>
          <w:p w:rsidR="004A02B0" w:rsidRDefault="004A02B0" w:rsidP="007911F7">
            <w:pPr>
              <w:jc w:val="left"/>
              <w:rPr>
                <w:rFonts w:ascii="仿宋" w:eastAsia="仿宋" w:hAnsi="仿宋" w:cs="仿宋"/>
                <w:szCs w:val="21"/>
              </w:rPr>
            </w:pPr>
            <w:r>
              <w:rPr>
                <w:rFonts w:ascii="仿宋" w:eastAsia="仿宋" w:hAnsi="仿宋" w:cs="仿宋" w:hint="eastAsia"/>
                <w:szCs w:val="21"/>
              </w:rPr>
              <w:t>5分。</w:t>
            </w:r>
          </w:p>
        </w:tc>
        <w:tc>
          <w:tcPr>
            <w:tcW w:w="3614" w:type="dxa"/>
            <w:gridSpan w:val="2"/>
          </w:tcPr>
          <w:p w:rsidR="004A02B0" w:rsidRDefault="004A02B0" w:rsidP="007911F7">
            <w:pPr>
              <w:jc w:val="left"/>
              <w:rPr>
                <w:rFonts w:ascii="仿宋" w:eastAsia="仿宋" w:hAnsi="仿宋" w:cs="仿宋"/>
                <w:szCs w:val="21"/>
              </w:rPr>
            </w:pPr>
            <w:proofErr w:type="gramStart"/>
            <w:r>
              <w:rPr>
                <w:rFonts w:ascii="仿宋" w:eastAsia="仿宋" w:hAnsi="仿宋" w:cs="仿宋"/>
                <w:szCs w:val="21"/>
              </w:rPr>
              <w:t>由推免</w:t>
            </w:r>
            <w:proofErr w:type="gramEnd"/>
            <w:r>
              <w:rPr>
                <w:rFonts w:ascii="仿宋" w:eastAsia="仿宋" w:hAnsi="仿宋" w:cs="仿宋"/>
                <w:szCs w:val="21"/>
              </w:rPr>
              <w:t>工作小组依据事实进行判定</w:t>
            </w:r>
            <w:r>
              <w:rPr>
                <w:rFonts w:ascii="仿宋" w:eastAsia="仿宋" w:hAnsi="仿宋" w:cs="仿宋" w:hint="eastAsia"/>
                <w:szCs w:val="21"/>
              </w:rPr>
              <w:t>。</w:t>
            </w:r>
          </w:p>
        </w:tc>
      </w:tr>
    </w:tbl>
    <w:p w:rsidR="004A02B0" w:rsidRDefault="004A02B0" w:rsidP="004A02B0">
      <w:pPr>
        <w:jc w:val="left"/>
        <w:rPr>
          <w:rFonts w:ascii="仿宋" w:eastAsia="仿宋" w:hAnsi="仿宋" w:cs="仿宋"/>
        </w:rPr>
      </w:pPr>
    </w:p>
    <w:p w:rsidR="004A02B0" w:rsidRDefault="004A02B0" w:rsidP="004A02B0">
      <w:pPr>
        <w:jc w:val="left"/>
        <w:rPr>
          <w:rFonts w:ascii="仿宋" w:eastAsia="仿宋" w:hAnsi="仿宋" w:cs="仿宋"/>
        </w:rPr>
      </w:pPr>
    </w:p>
    <w:p w:rsidR="004A02B0" w:rsidRDefault="004A02B0" w:rsidP="004A02B0">
      <w:pPr>
        <w:ind w:leftChars="270" w:left="567"/>
        <w:jc w:val="left"/>
        <w:rPr>
          <w:rFonts w:ascii="仿宋" w:eastAsia="仿宋" w:hAnsi="仿宋" w:cs="仿宋"/>
        </w:rPr>
      </w:pPr>
      <w:r>
        <w:rPr>
          <w:rFonts w:ascii="仿宋" w:eastAsia="仿宋" w:hAnsi="仿宋" w:cs="仿宋" w:hint="eastAsia"/>
        </w:rPr>
        <w:t>备注：</w:t>
      </w:r>
    </w:p>
    <w:p w:rsidR="004A02B0" w:rsidRDefault="004A02B0" w:rsidP="004A02B0">
      <w:pPr>
        <w:ind w:leftChars="270" w:left="567"/>
        <w:jc w:val="left"/>
        <w:rPr>
          <w:rFonts w:ascii="仿宋" w:eastAsia="仿宋" w:hAnsi="仿宋" w:cs="仿宋"/>
        </w:rPr>
      </w:pPr>
      <w:r>
        <w:rPr>
          <w:rFonts w:ascii="仿宋" w:eastAsia="仿宋" w:hAnsi="仿宋" w:cs="仿宋" w:hint="eastAsia"/>
        </w:rPr>
        <w:t>1、所</w:t>
      </w:r>
      <w:proofErr w:type="gramStart"/>
      <w:r>
        <w:rPr>
          <w:rFonts w:ascii="仿宋" w:eastAsia="仿宋" w:hAnsi="仿宋" w:cs="仿宋" w:hint="eastAsia"/>
        </w:rPr>
        <w:t>获奖项须附上</w:t>
      </w:r>
      <w:proofErr w:type="gramEnd"/>
      <w:r>
        <w:rPr>
          <w:rFonts w:ascii="仿宋" w:eastAsia="仿宋" w:hAnsi="仿宋" w:cs="仿宋" w:hint="eastAsia"/>
        </w:rPr>
        <w:t>证书、奖状复印件，若无此类证书，请出示相关证明材料。</w:t>
      </w:r>
    </w:p>
    <w:p w:rsidR="004A02B0" w:rsidRDefault="004A02B0" w:rsidP="004A02B0">
      <w:pPr>
        <w:ind w:leftChars="270" w:left="567"/>
        <w:jc w:val="left"/>
        <w:rPr>
          <w:rFonts w:ascii="仿宋" w:eastAsia="仿宋" w:hAnsi="仿宋" w:cs="仿宋"/>
        </w:rPr>
      </w:pPr>
      <w:r>
        <w:rPr>
          <w:rFonts w:ascii="仿宋" w:eastAsia="仿宋" w:hAnsi="仿宋" w:cs="仿宋" w:hint="eastAsia"/>
        </w:rPr>
        <w:t>2、发表论文须附上刊物封面、目录页、版权页和论文复印件，未见刊的论文若已录用，则递交盖有刊物公章的用稿通知。</w:t>
      </w:r>
    </w:p>
    <w:p w:rsidR="004A02B0" w:rsidRDefault="004A02B0" w:rsidP="004A02B0">
      <w:pPr>
        <w:ind w:leftChars="270" w:left="567"/>
        <w:jc w:val="left"/>
        <w:rPr>
          <w:rFonts w:ascii="仿宋" w:eastAsia="仿宋" w:hAnsi="仿宋" w:cs="仿宋"/>
        </w:rPr>
      </w:pPr>
      <w:r>
        <w:rPr>
          <w:rFonts w:ascii="仿宋" w:eastAsia="仿宋" w:hAnsi="仿宋" w:cs="仿宋" w:hint="eastAsia"/>
        </w:rPr>
        <w:t>3、项目团队成员（包括队长、负责人）须出示证明材料。</w:t>
      </w:r>
    </w:p>
    <w:p w:rsidR="004A02B0" w:rsidRDefault="004A02B0" w:rsidP="004A02B0">
      <w:pPr>
        <w:ind w:leftChars="270" w:left="567"/>
        <w:jc w:val="left"/>
        <w:rPr>
          <w:rFonts w:ascii="仿宋" w:eastAsia="仿宋" w:hAnsi="仿宋" w:cs="仿宋"/>
        </w:rPr>
      </w:pPr>
      <w:r>
        <w:rPr>
          <w:rFonts w:ascii="仿宋" w:eastAsia="仿宋" w:hAnsi="仿宋" w:cs="仿宋" w:hint="eastAsia"/>
        </w:rPr>
        <w:t>4、科研项目一般指以学生为主要申请人的项目，参加导师的科研项目不计入加分。</w:t>
      </w:r>
    </w:p>
    <w:p w:rsidR="004A02B0" w:rsidRDefault="004A02B0" w:rsidP="004A02B0">
      <w:pPr>
        <w:ind w:leftChars="270" w:left="567"/>
        <w:jc w:val="left"/>
        <w:rPr>
          <w:rFonts w:ascii="仿宋" w:eastAsia="仿宋" w:hAnsi="仿宋" w:cs="仿宋"/>
        </w:rPr>
      </w:pPr>
      <w:r>
        <w:rPr>
          <w:rFonts w:ascii="仿宋" w:eastAsia="仿宋" w:hAnsi="仿宋" w:cs="仿宋" w:hint="eastAsia"/>
        </w:rPr>
        <w:t>5、在团队项目中如果有负责人和队员不履行职责，三分之二及以上团队成员签名证明，可以取消该负责人和队员的加分。</w:t>
      </w:r>
    </w:p>
    <w:p w:rsidR="004A02B0" w:rsidRDefault="004A02B0" w:rsidP="004A02B0">
      <w:pPr>
        <w:ind w:leftChars="270" w:left="567"/>
        <w:jc w:val="left"/>
        <w:rPr>
          <w:rFonts w:ascii="仿宋" w:eastAsia="仿宋" w:hAnsi="仿宋" w:cs="仿宋"/>
        </w:rPr>
      </w:pPr>
      <w:r>
        <w:rPr>
          <w:rFonts w:ascii="仿宋" w:eastAsia="仿宋" w:hAnsi="仿宋" w:cs="仿宋" w:hint="eastAsia"/>
        </w:rPr>
        <w:t>6、若同一个项目同时获得多种奖项，获奖成果</w:t>
      </w:r>
      <w:proofErr w:type="gramStart"/>
      <w:r>
        <w:rPr>
          <w:rFonts w:ascii="仿宋" w:eastAsia="仿宋" w:hAnsi="仿宋" w:cs="仿宋" w:hint="eastAsia"/>
        </w:rPr>
        <w:t>取最高</w:t>
      </w:r>
      <w:proofErr w:type="gramEnd"/>
      <w:r>
        <w:rPr>
          <w:rFonts w:ascii="仿宋" w:eastAsia="仿宋" w:hAnsi="仿宋" w:cs="仿宋" w:hint="eastAsia"/>
        </w:rPr>
        <w:t>分，</w:t>
      </w:r>
      <w:proofErr w:type="gramStart"/>
      <w:r>
        <w:rPr>
          <w:rFonts w:ascii="仿宋" w:eastAsia="仿宋" w:hAnsi="仿宋" w:cs="仿宋" w:hint="eastAsia"/>
        </w:rPr>
        <w:t>不</w:t>
      </w:r>
      <w:proofErr w:type="gramEnd"/>
      <w:r>
        <w:rPr>
          <w:rFonts w:ascii="仿宋" w:eastAsia="仿宋" w:hAnsi="仿宋" w:cs="仿宋" w:hint="eastAsia"/>
        </w:rPr>
        <w:t>累计。</w:t>
      </w:r>
    </w:p>
    <w:p w:rsidR="004A02B0" w:rsidRDefault="004A02B0" w:rsidP="004A02B0">
      <w:pPr>
        <w:ind w:leftChars="270" w:left="567"/>
        <w:jc w:val="left"/>
        <w:rPr>
          <w:rFonts w:ascii="仿宋" w:eastAsia="仿宋" w:hAnsi="仿宋" w:cs="仿宋"/>
        </w:rPr>
      </w:pPr>
      <w:r>
        <w:rPr>
          <w:rFonts w:ascii="仿宋" w:eastAsia="仿宋" w:hAnsi="仿宋" w:cs="仿宋" w:hint="eastAsia"/>
        </w:rPr>
        <w:t>7、发表的文学作品在目录范围内的给予相应加分，不在目录内的不予加分。</w:t>
      </w:r>
    </w:p>
    <w:p w:rsidR="004A02B0" w:rsidRDefault="004A02B0" w:rsidP="004A02B0">
      <w:pPr>
        <w:ind w:leftChars="270" w:left="567"/>
        <w:jc w:val="left"/>
        <w:rPr>
          <w:rFonts w:ascii="仿宋" w:eastAsia="仿宋" w:hAnsi="仿宋" w:cs="仿宋"/>
        </w:rPr>
      </w:pPr>
      <w:r>
        <w:rPr>
          <w:rFonts w:ascii="仿宋" w:eastAsia="仿宋" w:hAnsi="仿宋" w:cs="仿宋" w:hint="eastAsia"/>
        </w:rPr>
        <w:t>8、素质类基础分为70分，加分项累计总分不超过30分，超过的以30分计。扣分项累计不设下限。</w:t>
      </w:r>
    </w:p>
    <w:p w:rsidR="00B6321D" w:rsidRPr="004A02B0" w:rsidRDefault="004A02B0" w:rsidP="004A02B0">
      <w:pPr>
        <w:ind w:leftChars="270" w:left="567"/>
        <w:jc w:val="left"/>
      </w:pPr>
      <w:r>
        <w:rPr>
          <w:rFonts w:ascii="仿宋" w:eastAsia="仿宋" w:hAnsi="仿宋" w:cs="仿宋" w:hint="eastAsia"/>
        </w:rPr>
        <w:t>9、本细则解释权归华东师范大学中文</w:t>
      </w:r>
      <w:proofErr w:type="gramStart"/>
      <w:r>
        <w:rPr>
          <w:rFonts w:ascii="仿宋" w:eastAsia="仿宋" w:hAnsi="仿宋" w:cs="仿宋" w:hint="eastAsia"/>
        </w:rPr>
        <w:t>系推免</w:t>
      </w:r>
      <w:proofErr w:type="gramEnd"/>
      <w:r>
        <w:rPr>
          <w:rFonts w:ascii="仿宋" w:eastAsia="仿宋" w:hAnsi="仿宋" w:cs="仿宋" w:hint="eastAsia"/>
        </w:rPr>
        <w:t>工作领导小组所有。</w:t>
      </w:r>
    </w:p>
    <w:sectPr w:rsidR="00B6321D" w:rsidRPr="004A02B0">
      <w:pgSz w:w="11906" w:h="16838"/>
      <w:pgMar w:top="986" w:right="1066" w:bottom="993" w:left="1066"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3D81" w:rsidRDefault="00633D81" w:rsidP="00952EF8">
      <w:r>
        <w:separator/>
      </w:r>
    </w:p>
  </w:endnote>
  <w:endnote w:type="continuationSeparator" w:id="0">
    <w:p w:rsidR="00633D81" w:rsidRDefault="00633D81" w:rsidP="00952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3D81" w:rsidRDefault="00633D81" w:rsidP="00952EF8">
      <w:r>
        <w:separator/>
      </w:r>
    </w:p>
  </w:footnote>
  <w:footnote w:type="continuationSeparator" w:id="0">
    <w:p w:rsidR="00633D81" w:rsidRDefault="00633D81" w:rsidP="00952E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C520F7"/>
    <w:multiLevelType w:val="multilevel"/>
    <w:tmpl w:val="22C520F7"/>
    <w:lvl w:ilvl="0">
      <w:start w:val="1"/>
      <w:numFmt w:val="decimal"/>
      <w:lvlText w:val="%1、"/>
      <w:lvlJc w:val="left"/>
      <w:pPr>
        <w:ind w:left="1080" w:hanging="36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
    <w:nsid w:val="30183FD6"/>
    <w:multiLevelType w:val="multilevel"/>
    <w:tmpl w:val="30183FD6"/>
    <w:lvl w:ilvl="0">
      <w:start w:val="1"/>
      <w:numFmt w:val="japaneseCounting"/>
      <w:lvlText w:val="第%1章"/>
      <w:lvlJc w:val="left"/>
      <w:pPr>
        <w:ind w:left="840" w:hanging="840"/>
      </w:pPr>
      <w:rPr>
        <w:rFonts w:hint="default"/>
      </w:rPr>
    </w:lvl>
    <w:lvl w:ilvl="1">
      <w:start w:val="3"/>
      <w:numFmt w:val="upperLetter"/>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103BB66"/>
    <w:multiLevelType w:val="singleLevel"/>
    <w:tmpl w:val="3103BB66"/>
    <w:lvl w:ilvl="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2B0"/>
    <w:rsid w:val="00267CAA"/>
    <w:rsid w:val="004A02B0"/>
    <w:rsid w:val="005164B4"/>
    <w:rsid w:val="00633D81"/>
    <w:rsid w:val="00952EF8"/>
    <w:rsid w:val="00B91C73"/>
    <w:rsid w:val="00FF40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02B0"/>
    <w:pPr>
      <w:widowControl w:val="0"/>
      <w:jc w:val="both"/>
    </w:pPr>
    <w:rPr>
      <w:rFonts w:ascii="Calibri" w:eastAsia="宋体" w:hAnsi="Calibri" w:cs="Times New Roman"/>
    </w:rPr>
  </w:style>
  <w:style w:type="paragraph" w:styleId="1">
    <w:name w:val="heading 1"/>
    <w:basedOn w:val="a"/>
    <w:next w:val="a"/>
    <w:link w:val="1Char"/>
    <w:uiPriority w:val="9"/>
    <w:qFormat/>
    <w:rsid w:val="004A02B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4A02B0"/>
    <w:rPr>
      <w:rFonts w:ascii="Calibri" w:eastAsia="宋体" w:hAnsi="Calibri" w:cs="Times New Roman"/>
      <w:b/>
      <w:bCs/>
      <w:kern w:val="44"/>
      <w:sz w:val="44"/>
      <w:szCs w:val="44"/>
    </w:rPr>
  </w:style>
  <w:style w:type="paragraph" w:customStyle="1" w:styleId="10">
    <w:name w:val="列出段落1"/>
    <w:basedOn w:val="a"/>
    <w:uiPriority w:val="34"/>
    <w:qFormat/>
    <w:rsid w:val="004A02B0"/>
    <w:pPr>
      <w:ind w:firstLineChars="200" w:firstLine="420"/>
    </w:pPr>
  </w:style>
  <w:style w:type="character" w:customStyle="1" w:styleId="content">
    <w:name w:val="content"/>
    <w:basedOn w:val="a0"/>
    <w:qFormat/>
    <w:rsid w:val="004A02B0"/>
  </w:style>
  <w:style w:type="paragraph" w:customStyle="1" w:styleId="2">
    <w:name w:val="列出段落2"/>
    <w:basedOn w:val="a"/>
    <w:uiPriority w:val="99"/>
    <w:qFormat/>
    <w:rsid w:val="004A02B0"/>
    <w:pPr>
      <w:ind w:firstLineChars="200" w:firstLine="420"/>
    </w:pPr>
  </w:style>
  <w:style w:type="paragraph" w:customStyle="1" w:styleId="emtidy-2">
    <w:name w:val="emtidy-2"/>
    <w:basedOn w:val="a"/>
    <w:qFormat/>
    <w:rsid w:val="004A02B0"/>
    <w:pPr>
      <w:widowControl/>
      <w:spacing w:before="100" w:beforeAutospacing="1" w:after="100" w:afterAutospacing="1"/>
      <w:jc w:val="left"/>
    </w:pPr>
    <w:rPr>
      <w:rFonts w:ascii="宋体" w:hAnsi="宋体" w:cs="宋体"/>
      <w:kern w:val="0"/>
      <w:sz w:val="24"/>
      <w:szCs w:val="24"/>
    </w:rPr>
  </w:style>
  <w:style w:type="character" w:customStyle="1" w:styleId="emtidy-1">
    <w:name w:val="emtidy-1"/>
    <w:basedOn w:val="a0"/>
    <w:qFormat/>
    <w:rsid w:val="004A02B0"/>
  </w:style>
  <w:style w:type="paragraph" w:styleId="a3">
    <w:name w:val="header"/>
    <w:basedOn w:val="a"/>
    <w:link w:val="Char"/>
    <w:uiPriority w:val="99"/>
    <w:unhideWhenUsed/>
    <w:rsid w:val="00952E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2EF8"/>
    <w:rPr>
      <w:rFonts w:ascii="Calibri" w:eastAsia="宋体" w:hAnsi="Calibri" w:cs="Times New Roman"/>
      <w:sz w:val="18"/>
      <w:szCs w:val="18"/>
    </w:rPr>
  </w:style>
  <w:style w:type="paragraph" w:styleId="a4">
    <w:name w:val="footer"/>
    <w:basedOn w:val="a"/>
    <w:link w:val="Char0"/>
    <w:uiPriority w:val="99"/>
    <w:unhideWhenUsed/>
    <w:rsid w:val="00952EF8"/>
    <w:pPr>
      <w:tabs>
        <w:tab w:val="center" w:pos="4153"/>
        <w:tab w:val="right" w:pos="8306"/>
      </w:tabs>
      <w:snapToGrid w:val="0"/>
      <w:jc w:val="left"/>
    </w:pPr>
    <w:rPr>
      <w:sz w:val="18"/>
      <w:szCs w:val="18"/>
    </w:rPr>
  </w:style>
  <w:style w:type="character" w:customStyle="1" w:styleId="Char0">
    <w:name w:val="页脚 Char"/>
    <w:basedOn w:val="a0"/>
    <w:link w:val="a4"/>
    <w:uiPriority w:val="99"/>
    <w:rsid w:val="00952EF8"/>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02B0"/>
    <w:pPr>
      <w:widowControl w:val="0"/>
      <w:jc w:val="both"/>
    </w:pPr>
    <w:rPr>
      <w:rFonts w:ascii="Calibri" w:eastAsia="宋体" w:hAnsi="Calibri" w:cs="Times New Roman"/>
    </w:rPr>
  </w:style>
  <w:style w:type="paragraph" w:styleId="1">
    <w:name w:val="heading 1"/>
    <w:basedOn w:val="a"/>
    <w:next w:val="a"/>
    <w:link w:val="1Char"/>
    <w:uiPriority w:val="9"/>
    <w:qFormat/>
    <w:rsid w:val="004A02B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4A02B0"/>
    <w:rPr>
      <w:rFonts w:ascii="Calibri" w:eastAsia="宋体" w:hAnsi="Calibri" w:cs="Times New Roman"/>
      <w:b/>
      <w:bCs/>
      <w:kern w:val="44"/>
      <w:sz w:val="44"/>
      <w:szCs w:val="44"/>
    </w:rPr>
  </w:style>
  <w:style w:type="paragraph" w:customStyle="1" w:styleId="10">
    <w:name w:val="列出段落1"/>
    <w:basedOn w:val="a"/>
    <w:uiPriority w:val="34"/>
    <w:qFormat/>
    <w:rsid w:val="004A02B0"/>
    <w:pPr>
      <w:ind w:firstLineChars="200" w:firstLine="420"/>
    </w:pPr>
  </w:style>
  <w:style w:type="character" w:customStyle="1" w:styleId="content">
    <w:name w:val="content"/>
    <w:basedOn w:val="a0"/>
    <w:qFormat/>
    <w:rsid w:val="004A02B0"/>
  </w:style>
  <w:style w:type="paragraph" w:customStyle="1" w:styleId="2">
    <w:name w:val="列出段落2"/>
    <w:basedOn w:val="a"/>
    <w:uiPriority w:val="99"/>
    <w:qFormat/>
    <w:rsid w:val="004A02B0"/>
    <w:pPr>
      <w:ind w:firstLineChars="200" w:firstLine="420"/>
    </w:pPr>
  </w:style>
  <w:style w:type="paragraph" w:customStyle="1" w:styleId="emtidy-2">
    <w:name w:val="emtidy-2"/>
    <w:basedOn w:val="a"/>
    <w:qFormat/>
    <w:rsid w:val="004A02B0"/>
    <w:pPr>
      <w:widowControl/>
      <w:spacing w:before="100" w:beforeAutospacing="1" w:after="100" w:afterAutospacing="1"/>
      <w:jc w:val="left"/>
    </w:pPr>
    <w:rPr>
      <w:rFonts w:ascii="宋体" w:hAnsi="宋体" w:cs="宋体"/>
      <w:kern w:val="0"/>
      <w:sz w:val="24"/>
      <w:szCs w:val="24"/>
    </w:rPr>
  </w:style>
  <w:style w:type="character" w:customStyle="1" w:styleId="emtidy-1">
    <w:name w:val="emtidy-1"/>
    <w:basedOn w:val="a0"/>
    <w:qFormat/>
    <w:rsid w:val="004A02B0"/>
  </w:style>
  <w:style w:type="paragraph" w:styleId="a3">
    <w:name w:val="header"/>
    <w:basedOn w:val="a"/>
    <w:link w:val="Char"/>
    <w:uiPriority w:val="99"/>
    <w:unhideWhenUsed/>
    <w:rsid w:val="00952E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2EF8"/>
    <w:rPr>
      <w:rFonts w:ascii="Calibri" w:eastAsia="宋体" w:hAnsi="Calibri" w:cs="Times New Roman"/>
      <w:sz w:val="18"/>
      <w:szCs w:val="18"/>
    </w:rPr>
  </w:style>
  <w:style w:type="paragraph" w:styleId="a4">
    <w:name w:val="footer"/>
    <w:basedOn w:val="a"/>
    <w:link w:val="Char0"/>
    <w:uiPriority w:val="99"/>
    <w:unhideWhenUsed/>
    <w:rsid w:val="00952EF8"/>
    <w:pPr>
      <w:tabs>
        <w:tab w:val="center" w:pos="4153"/>
        <w:tab w:val="right" w:pos="8306"/>
      </w:tabs>
      <w:snapToGrid w:val="0"/>
      <w:jc w:val="left"/>
    </w:pPr>
    <w:rPr>
      <w:sz w:val="18"/>
      <w:szCs w:val="18"/>
    </w:rPr>
  </w:style>
  <w:style w:type="character" w:customStyle="1" w:styleId="Char0">
    <w:name w:val="页脚 Char"/>
    <w:basedOn w:val="a0"/>
    <w:link w:val="a4"/>
    <w:uiPriority w:val="99"/>
    <w:rsid w:val="00952EF8"/>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761</Words>
  <Characters>4342</Characters>
  <Application>Microsoft Office Word</Application>
  <DocSecurity>0</DocSecurity>
  <Lines>36</Lines>
  <Paragraphs>10</Paragraphs>
  <ScaleCrop>false</ScaleCrop>
  <Company/>
  <LinksUpToDate>false</LinksUpToDate>
  <CharactersWithSpaces>5093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katrina.miu</dc:creator>
  <cp:lastModifiedBy>DELL</cp:lastModifiedBy>
  <cp:revision>3</cp:revision>
  <dcterms:created xsi:type="dcterms:W3CDTF">2018-09-11T09:09:00Z</dcterms:created>
  <dcterms:modified xsi:type="dcterms:W3CDTF">2018-09-11T09:10:00Z</dcterms:modified>
</cp:coreProperties>
</file>